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55" w:rsidRDefault="000B6A55" w:rsidP="0080126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>
        <w:rPr>
          <w:rFonts w:eastAsia="Times New Roman" w:cstheme="minorHAnsi"/>
          <w:bCs/>
          <w:sz w:val="24"/>
          <w:szCs w:val="24"/>
        </w:rPr>
        <w:t>Održan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</w:t>
      </w:r>
      <w:r w:rsidRPr="00186FC5">
        <w:rPr>
          <w:rFonts w:eastAsia="Times New Roman" w:cstheme="minorHAnsi"/>
          <w:bCs/>
          <w:sz w:val="24"/>
          <w:szCs w:val="24"/>
        </w:rPr>
        <w:t>webinar</w:t>
      </w:r>
      <w:r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Pr="00186FC5">
        <w:rPr>
          <w:rFonts w:eastAsia="Times New Roman" w:cstheme="minorHAnsi"/>
          <w:bCs/>
          <w:sz w:val="24"/>
          <w:szCs w:val="24"/>
        </w:rPr>
        <w:t xml:space="preserve">NIP SPECIJAL 2020: O COVID – </w:t>
      </w:r>
      <w:proofErr w:type="gramStart"/>
      <w:r w:rsidRPr="00186FC5">
        <w:rPr>
          <w:rFonts w:eastAsia="Times New Roman" w:cstheme="minorHAnsi"/>
          <w:bCs/>
          <w:sz w:val="24"/>
          <w:szCs w:val="24"/>
        </w:rPr>
        <w:t>19  PRAKTIČNO</w:t>
      </w:r>
      <w:proofErr w:type="gramEnd"/>
      <w:r w:rsidRPr="000B6A55">
        <w:rPr>
          <w:rFonts w:eastAsia="Times New Roman" w:cstheme="minorHAnsi"/>
          <w:bCs/>
          <w:sz w:val="24"/>
          <w:szCs w:val="24"/>
        </w:rPr>
        <w:t xml:space="preserve"> </w:t>
      </w:r>
    </w:p>
    <w:p w:rsidR="000B6A55" w:rsidRDefault="00CD23F9" w:rsidP="0080126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B6A55">
        <w:rPr>
          <w:rFonts w:cstheme="minorHAnsi"/>
          <w:sz w:val="24"/>
          <w:szCs w:val="24"/>
          <w:lang w:val="hr-HR"/>
        </w:rPr>
        <w:t xml:space="preserve">2020. godina nas je stavila pred izazov kakvom naši prethodnici nisu bili izloženi stotinu godina. </w:t>
      </w:r>
      <w:proofErr w:type="spellStart"/>
      <w:r w:rsidRPr="000B6A55">
        <w:rPr>
          <w:rFonts w:cstheme="minorHAnsi"/>
          <w:sz w:val="24"/>
          <w:szCs w:val="24"/>
          <w:lang w:val="hr-HR"/>
        </w:rPr>
        <w:t>Pandemija</w:t>
      </w:r>
      <w:proofErr w:type="spellEnd"/>
      <w:r w:rsidRPr="000B6A55">
        <w:rPr>
          <w:rFonts w:cstheme="minorHAnsi"/>
          <w:sz w:val="24"/>
          <w:szCs w:val="24"/>
          <w:lang w:val="hr-HR"/>
        </w:rPr>
        <w:t xml:space="preserve"> </w:t>
      </w:r>
      <w:r w:rsidR="00791D0F" w:rsidRPr="000B6A55">
        <w:rPr>
          <w:rFonts w:cstheme="minorHAnsi"/>
          <w:sz w:val="24"/>
          <w:szCs w:val="24"/>
          <w:lang w:val="hr-HR"/>
        </w:rPr>
        <w:t>utječe na sve sfere naših života. I</w:t>
      </w:r>
      <w:r w:rsidRPr="000B6A55">
        <w:rPr>
          <w:rFonts w:cstheme="minorHAnsi"/>
          <w:sz w:val="24"/>
          <w:szCs w:val="24"/>
          <w:lang w:val="hr-HR"/>
        </w:rPr>
        <w:t>zmeđu ostalog</w:t>
      </w:r>
      <w:r w:rsidR="00791D0F" w:rsidRPr="000B6A55">
        <w:rPr>
          <w:rFonts w:cstheme="minorHAnsi"/>
          <w:sz w:val="24"/>
          <w:szCs w:val="24"/>
          <w:lang w:val="hr-HR"/>
        </w:rPr>
        <w:t>,</w:t>
      </w:r>
      <w:r w:rsidRPr="000B6A55">
        <w:rPr>
          <w:rFonts w:cstheme="minorHAnsi"/>
          <w:sz w:val="24"/>
          <w:szCs w:val="24"/>
          <w:lang w:val="hr-HR"/>
        </w:rPr>
        <w:t xml:space="preserve"> utječe</w:t>
      </w:r>
      <w:r w:rsidR="00791D0F" w:rsidRPr="000B6A55">
        <w:rPr>
          <w:rFonts w:cstheme="minorHAnsi"/>
          <w:sz w:val="24"/>
          <w:szCs w:val="24"/>
          <w:lang w:val="hr-HR"/>
        </w:rPr>
        <w:t xml:space="preserve"> na našu edukaciju koju provodimo putem stručnih i zna</w:t>
      </w:r>
      <w:r w:rsidR="00186FC5" w:rsidRPr="000B6A55">
        <w:rPr>
          <w:rFonts w:cstheme="minorHAnsi"/>
          <w:sz w:val="24"/>
          <w:szCs w:val="24"/>
          <w:lang w:val="hr-HR"/>
        </w:rPr>
        <w:t>nstvenih</w:t>
      </w:r>
      <w:r w:rsidR="00791D0F" w:rsidRPr="000B6A55">
        <w:rPr>
          <w:rFonts w:cstheme="minorHAnsi"/>
          <w:sz w:val="24"/>
          <w:szCs w:val="24"/>
          <w:lang w:val="hr-HR"/>
        </w:rPr>
        <w:t xml:space="preserve"> skupova.</w:t>
      </w:r>
      <w:r w:rsidR="00186FC5" w:rsidRPr="000B6A55">
        <w:rPr>
          <w:rFonts w:cstheme="minorHAnsi"/>
          <w:sz w:val="24"/>
          <w:szCs w:val="24"/>
          <w:lang w:val="hr-HR"/>
        </w:rPr>
        <w:t xml:space="preserve"> Ipak nismo u identičnoj situaciji kao u vrijeme španjolske gripe. Suvremena tehnologija nam pruža mnogobrojne mogućnosti.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Hrvatsko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pedijatrijsko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društvo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suradnji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s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Hrvatskim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zavodom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za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javno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zdravstvo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organiziral</w:t>
      </w:r>
      <w:r w:rsidR="00117397" w:rsidRPr="000B6A55">
        <w:rPr>
          <w:rFonts w:eastAsia="Times New Roman" w:cstheme="minorHAnsi"/>
          <w:bCs/>
          <w:sz w:val="24"/>
          <w:szCs w:val="24"/>
        </w:rPr>
        <w:t>o</w:t>
      </w:r>
      <w:proofErr w:type="spellEnd"/>
      <w:r w:rsidR="00117397" w:rsidRPr="000B6A55">
        <w:rPr>
          <w:rFonts w:eastAsia="Times New Roman" w:cstheme="minorHAnsi"/>
          <w:bCs/>
          <w:sz w:val="24"/>
          <w:szCs w:val="24"/>
        </w:rPr>
        <w:t xml:space="preserve"> je</w:t>
      </w:r>
      <w:r w:rsidR="00186FC5" w:rsidRPr="00186FC5">
        <w:rPr>
          <w:rFonts w:eastAsia="Times New Roman" w:cstheme="minorHAnsi"/>
          <w:bCs/>
          <w:sz w:val="24"/>
          <w:szCs w:val="24"/>
        </w:rPr>
        <w:t xml:space="preserve"> webinar</w:t>
      </w:r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186FC5" w:rsidRPr="00186FC5">
        <w:rPr>
          <w:rFonts w:eastAsia="Times New Roman" w:cstheme="minorHAnsi"/>
          <w:bCs/>
          <w:sz w:val="24"/>
          <w:szCs w:val="24"/>
        </w:rPr>
        <w:t xml:space="preserve">NIP SPECIJAL 2020: O COVID – </w:t>
      </w:r>
      <w:proofErr w:type="gramStart"/>
      <w:r w:rsidR="00186FC5" w:rsidRPr="00186FC5">
        <w:rPr>
          <w:rFonts w:eastAsia="Times New Roman" w:cstheme="minorHAnsi"/>
          <w:bCs/>
          <w:sz w:val="24"/>
          <w:szCs w:val="24"/>
        </w:rPr>
        <w:t>19  PRAKTIČNO</w:t>
      </w:r>
      <w:proofErr w:type="gramEnd"/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17397" w:rsidRPr="000B6A55">
        <w:rPr>
          <w:rFonts w:eastAsia="Times New Roman" w:cstheme="minorHAnsi"/>
          <w:bCs/>
          <w:sz w:val="24"/>
          <w:szCs w:val="24"/>
        </w:rPr>
        <w:t>kao</w:t>
      </w:r>
      <w:proofErr w:type="spellEnd"/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17397" w:rsidRPr="000B6A55">
        <w:rPr>
          <w:rFonts w:eastAsia="Times New Roman" w:cstheme="minorHAnsi"/>
          <w:bCs/>
          <w:sz w:val="24"/>
          <w:szCs w:val="24"/>
        </w:rPr>
        <w:t>pr</w:t>
      </w:r>
      <w:r w:rsidR="00A825AE" w:rsidRPr="000B6A55">
        <w:rPr>
          <w:rFonts w:eastAsia="Times New Roman" w:cstheme="minorHAnsi"/>
          <w:bCs/>
          <w:sz w:val="24"/>
          <w:szCs w:val="24"/>
        </w:rPr>
        <w:t>v</w:t>
      </w:r>
      <w:r w:rsidR="00117397" w:rsidRPr="000B6A5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A825AE" w:rsidRPr="000B6A55">
        <w:rPr>
          <w:rFonts w:eastAsia="Times New Roman" w:cstheme="minorHAnsi"/>
          <w:bCs/>
          <w:sz w:val="24"/>
          <w:szCs w:val="24"/>
        </w:rPr>
        <w:t>onl</w:t>
      </w:r>
      <w:r w:rsidR="0080126A" w:rsidRPr="000B6A55">
        <w:rPr>
          <w:rFonts w:eastAsia="Times New Roman" w:cstheme="minorHAnsi"/>
          <w:bCs/>
          <w:sz w:val="24"/>
          <w:szCs w:val="24"/>
        </w:rPr>
        <w:t>i</w:t>
      </w:r>
      <w:r w:rsidR="00A825AE" w:rsidRPr="000B6A55">
        <w:rPr>
          <w:rFonts w:eastAsia="Times New Roman" w:cstheme="minorHAnsi"/>
          <w:bCs/>
          <w:sz w:val="24"/>
          <w:szCs w:val="24"/>
        </w:rPr>
        <w:t xml:space="preserve">ne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skup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u</w:t>
      </w:r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17397" w:rsidRPr="000B6A55">
        <w:rPr>
          <w:rFonts w:eastAsia="Times New Roman" w:cstheme="minorHAnsi"/>
          <w:bCs/>
          <w:sz w:val="24"/>
          <w:szCs w:val="24"/>
        </w:rPr>
        <w:t>nizu</w:t>
      </w:r>
      <w:proofErr w:type="spellEnd"/>
      <w:r w:rsidR="00117397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A825AE" w:rsidRPr="000B6A55">
        <w:rPr>
          <w:rFonts w:eastAsia="Times New Roman" w:cstheme="minorHAnsi"/>
          <w:bCs/>
          <w:sz w:val="24"/>
          <w:szCs w:val="24"/>
        </w:rPr>
        <w:t xml:space="preserve">do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sada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održanih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skupova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80126A" w:rsidRPr="000B6A55">
        <w:rPr>
          <w:rFonts w:eastAsia="Times New Roman" w:cstheme="minorHAnsi"/>
          <w:bCs/>
          <w:sz w:val="24"/>
          <w:szCs w:val="24"/>
        </w:rPr>
        <w:t>“</w:t>
      </w:r>
      <w:r w:rsidR="00A825AE" w:rsidRPr="000B6A55">
        <w:rPr>
          <w:rFonts w:eastAsia="Times New Roman" w:cstheme="minorHAnsi"/>
          <w:bCs/>
          <w:sz w:val="24"/>
          <w:szCs w:val="24"/>
        </w:rPr>
        <w:t xml:space="preserve">Novi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izazovi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p</w:t>
      </w:r>
      <w:r w:rsidR="0080126A" w:rsidRPr="000B6A55">
        <w:rPr>
          <w:rFonts w:eastAsia="Times New Roman" w:cstheme="minorHAnsi"/>
          <w:bCs/>
          <w:sz w:val="24"/>
          <w:szCs w:val="24"/>
        </w:rPr>
        <w:t>edijatriji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>”</w:t>
      </w:r>
      <w:r w:rsidR="00A825AE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koji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se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održavaju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od 2015. </w:t>
      </w:r>
      <w:proofErr w:type="spellStart"/>
      <w:r w:rsidR="0080126A" w:rsidRPr="000B6A55">
        <w:rPr>
          <w:rFonts w:eastAsia="Times New Roman" w:cstheme="minorHAnsi"/>
          <w:bCs/>
          <w:sz w:val="24"/>
          <w:szCs w:val="24"/>
        </w:rPr>
        <w:t>g</w:t>
      </w:r>
      <w:r w:rsidR="00A825AE" w:rsidRPr="000B6A55">
        <w:rPr>
          <w:rFonts w:eastAsia="Times New Roman" w:cstheme="minorHAnsi"/>
          <w:bCs/>
          <w:sz w:val="24"/>
          <w:szCs w:val="24"/>
        </w:rPr>
        <w:t>odine</w:t>
      </w:r>
      <w:proofErr w:type="spellEnd"/>
      <w:r w:rsidR="00A825AE" w:rsidRPr="000B6A55">
        <w:rPr>
          <w:rFonts w:eastAsia="Times New Roman" w:cstheme="minorHAnsi"/>
          <w:bCs/>
          <w:sz w:val="24"/>
          <w:szCs w:val="24"/>
        </w:rPr>
        <w:t xml:space="preserve"> pod </w:t>
      </w:r>
      <w:proofErr w:type="spellStart"/>
      <w:r w:rsidR="00A825AE" w:rsidRPr="000B6A55">
        <w:rPr>
          <w:rFonts w:eastAsia="Times New Roman" w:cstheme="minorHAnsi"/>
          <w:bCs/>
          <w:sz w:val="24"/>
          <w:szCs w:val="24"/>
        </w:rPr>
        <w:t>vodstvom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80126A" w:rsidRPr="00186FC5">
        <w:rPr>
          <w:rFonts w:eastAsia="Times New Roman" w:cstheme="minorHAnsi"/>
          <w:bCs/>
          <w:sz w:val="24"/>
          <w:szCs w:val="24"/>
        </w:rPr>
        <w:t>doc. prim. dr. sc. Iren</w:t>
      </w:r>
      <w:r w:rsidR="0080126A" w:rsidRPr="000B6A55">
        <w:rPr>
          <w:rFonts w:eastAsia="Times New Roman" w:cstheme="minorHAnsi"/>
          <w:bCs/>
          <w:sz w:val="24"/>
          <w:szCs w:val="24"/>
        </w:rPr>
        <w:t>e</w:t>
      </w:r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Bralić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80126A" w:rsidRPr="00186FC5">
        <w:rPr>
          <w:rFonts w:eastAsia="Times New Roman" w:cstheme="minorHAnsi"/>
          <w:bCs/>
          <w:sz w:val="24"/>
          <w:szCs w:val="24"/>
        </w:rPr>
        <w:t xml:space="preserve">dr. med., spec.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pedijatrije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. Webinar je </w:t>
      </w:r>
      <w:proofErr w:type="spellStart"/>
      <w:r w:rsidR="0080126A" w:rsidRPr="000B6A55">
        <w:rPr>
          <w:rFonts w:eastAsia="Times New Roman" w:cstheme="minorHAnsi"/>
          <w:bCs/>
          <w:sz w:val="24"/>
          <w:szCs w:val="24"/>
        </w:rPr>
        <w:t>održan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186FC5" w:rsidRPr="00186FC5">
        <w:rPr>
          <w:rFonts w:eastAsia="Times New Roman" w:cstheme="minorHAnsi"/>
          <w:bCs/>
          <w:sz w:val="24"/>
          <w:szCs w:val="24"/>
        </w:rPr>
        <w:t xml:space="preserve">15. </w:t>
      </w:r>
      <w:proofErr w:type="spellStart"/>
      <w:r w:rsidR="00186FC5" w:rsidRPr="00186FC5">
        <w:rPr>
          <w:rFonts w:eastAsia="Times New Roman" w:cstheme="minorHAnsi"/>
          <w:bCs/>
          <w:sz w:val="24"/>
          <w:szCs w:val="24"/>
        </w:rPr>
        <w:t>listopada</w:t>
      </w:r>
      <w:proofErr w:type="spellEnd"/>
      <w:r w:rsidR="00186FC5" w:rsidRPr="00186FC5">
        <w:rPr>
          <w:rFonts w:eastAsia="Times New Roman" w:cstheme="minorHAnsi"/>
          <w:bCs/>
          <w:sz w:val="24"/>
          <w:szCs w:val="24"/>
        </w:rPr>
        <w:t xml:space="preserve"> 2020.</w:t>
      </w:r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Interes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za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webinar je bio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iznimno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velik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te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je bio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registriran</w:t>
      </w:r>
      <w:proofErr w:type="spellEnd"/>
      <w:r w:rsidR="00100DF0" w:rsidRPr="000B6A55">
        <w:rPr>
          <w:rFonts w:eastAsia="Times New Roman" w:cstheme="minorHAnsi"/>
          <w:bCs/>
          <w:sz w:val="24"/>
          <w:szCs w:val="24"/>
        </w:rPr>
        <w:t xml:space="preserve"> 741 </w:t>
      </w:r>
      <w:proofErr w:type="spellStart"/>
      <w:r w:rsidR="00100DF0" w:rsidRPr="000B6A55">
        <w:rPr>
          <w:rFonts w:eastAsia="Times New Roman" w:cstheme="minorHAnsi"/>
          <w:bCs/>
          <w:sz w:val="24"/>
          <w:szCs w:val="24"/>
        </w:rPr>
        <w:t>sudionik</w:t>
      </w:r>
      <w:proofErr w:type="spellEnd"/>
      <w:r w:rsidR="000B6A55">
        <w:rPr>
          <w:rFonts w:eastAsia="Times New Roman" w:cstheme="minorHAnsi"/>
          <w:bCs/>
          <w:sz w:val="24"/>
          <w:szCs w:val="24"/>
        </w:rPr>
        <w:t>,</w:t>
      </w:r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najvećim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di</w:t>
      </w:r>
      <w:r w:rsidR="000B6A55">
        <w:rPr>
          <w:rFonts w:eastAsia="Times New Roman" w:cstheme="minorHAnsi"/>
          <w:bCs/>
          <w:sz w:val="24"/>
          <w:szCs w:val="24"/>
        </w:rPr>
        <w:t>jelom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iz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Hrvatske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ali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je </w:t>
      </w:r>
      <w:proofErr w:type="spellStart"/>
      <w:r w:rsidR="000B6A5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kolega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iz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susjednih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bCs/>
          <w:sz w:val="24"/>
          <w:szCs w:val="24"/>
        </w:rPr>
        <w:t>zemalja</w:t>
      </w:r>
      <w:proofErr w:type="spellEnd"/>
      <w:r w:rsidR="000B6A55" w:rsidRPr="000B6A55">
        <w:rPr>
          <w:rFonts w:eastAsia="Times New Roman" w:cstheme="minorHAnsi"/>
          <w:bCs/>
          <w:sz w:val="24"/>
          <w:szCs w:val="24"/>
        </w:rPr>
        <w:t>.</w:t>
      </w:r>
      <w:r w:rsidR="00100DF0" w:rsidRPr="000B6A55">
        <w:rPr>
          <w:rFonts w:eastAsia="Times New Roman" w:cstheme="minorHAnsi"/>
          <w:bCs/>
          <w:sz w:val="24"/>
          <w:szCs w:val="24"/>
        </w:rPr>
        <w:t xml:space="preserve"> </w:t>
      </w:r>
    </w:p>
    <w:p w:rsidR="000B6A55" w:rsidRDefault="0080126A" w:rsidP="0080126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 w:rsidRPr="000B6A55">
        <w:rPr>
          <w:rFonts w:eastAsia="Times New Roman" w:cstheme="minorHAnsi"/>
          <w:bCs/>
          <w:sz w:val="24"/>
          <w:szCs w:val="24"/>
        </w:rPr>
        <w:t>Teme</w:t>
      </w:r>
      <w:proofErr w:type="spellEnd"/>
      <w:r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bCs/>
          <w:sz w:val="24"/>
          <w:szCs w:val="24"/>
        </w:rPr>
        <w:t>izlaganja</w:t>
      </w:r>
      <w:proofErr w:type="spellEnd"/>
      <w:r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B6A55">
        <w:rPr>
          <w:rFonts w:eastAsia="Times New Roman" w:cstheme="minorHAnsi"/>
          <w:bCs/>
          <w:sz w:val="24"/>
          <w:szCs w:val="24"/>
        </w:rPr>
        <w:t xml:space="preserve"> bile</w:t>
      </w:r>
      <w:r w:rsidR="000B6A55">
        <w:rPr>
          <w:rFonts w:eastAsia="Times New Roman" w:cstheme="minorHAnsi"/>
          <w:bCs/>
          <w:sz w:val="24"/>
          <w:szCs w:val="24"/>
        </w:rPr>
        <w:t>:</w:t>
      </w:r>
    </w:p>
    <w:p w:rsidR="0080126A" w:rsidRPr="00186FC5" w:rsidRDefault="000B6A55" w:rsidP="0080126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1.</w:t>
      </w:r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r w:rsidR="0080126A" w:rsidRPr="00186FC5">
        <w:rPr>
          <w:rFonts w:eastAsia="Times New Roman" w:cstheme="minorHAnsi"/>
          <w:bCs/>
          <w:sz w:val="24"/>
          <w:szCs w:val="24"/>
        </w:rPr>
        <w:t xml:space="preserve">COVID – 19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SARS CoV2: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znamo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možemo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="0080126A" w:rsidRPr="00186FC5">
        <w:rPr>
          <w:rFonts w:eastAsia="Times New Roman" w:cstheme="minorHAnsi"/>
          <w:bCs/>
          <w:sz w:val="24"/>
          <w:szCs w:val="24"/>
        </w:rPr>
        <w:t>očekujemo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>?</w:t>
      </w:r>
      <w:r w:rsidR="0080126A" w:rsidRPr="000B6A55">
        <w:rPr>
          <w:rFonts w:eastAsia="Times New Roman" w:cstheme="minorHAnsi"/>
          <w:bCs/>
          <w:sz w:val="24"/>
          <w:szCs w:val="24"/>
        </w:rPr>
        <w:t>,</w:t>
      </w:r>
      <w:proofErr w:type="gramEnd"/>
    </w:p>
    <w:p w:rsidR="0080126A" w:rsidRPr="00186FC5" w:rsidRDefault="000B6A55" w:rsidP="0080126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2.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Rutinsko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cijepljenje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tijekom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COVID -19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pandemije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, </w:t>
      </w:r>
      <w:r>
        <w:rPr>
          <w:rFonts w:eastAsia="Times New Roman" w:cstheme="minorHAnsi"/>
          <w:bCs/>
          <w:sz w:val="24"/>
          <w:szCs w:val="24"/>
        </w:rPr>
        <w:t xml:space="preserve">3. </w:t>
      </w:r>
      <w:r w:rsidR="0080126A" w:rsidRPr="00186FC5">
        <w:rPr>
          <w:rFonts w:eastAsia="Times New Roman" w:cstheme="minorHAnsi"/>
          <w:bCs/>
          <w:sz w:val="24"/>
          <w:szCs w:val="24"/>
        </w:rPr>
        <w:t xml:space="preserve">COVID - 19: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Diferencijalno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dijagnostički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pristup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odnosu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na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ostale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respiratorne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infekcije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, </w:t>
      </w:r>
      <w:r>
        <w:rPr>
          <w:rFonts w:eastAsia="Times New Roman" w:cstheme="minorHAnsi"/>
          <w:bCs/>
          <w:sz w:val="24"/>
          <w:szCs w:val="24"/>
        </w:rPr>
        <w:t xml:space="preserve">4.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Prevencija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COVID - 19 u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zdravstvenim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ustanovama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, </w:t>
      </w:r>
      <w:r>
        <w:rPr>
          <w:rFonts w:eastAsia="Times New Roman" w:cstheme="minorHAnsi"/>
          <w:bCs/>
          <w:sz w:val="24"/>
          <w:szCs w:val="24"/>
        </w:rPr>
        <w:t xml:space="preserve">5.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Upute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za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sprječavanje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suzbijanje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epidemije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COVID-19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vezano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za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rad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predškolskih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ustanova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,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osnovnih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srednjih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škola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u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školskoj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godini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gram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2020./</w:t>
      </w:r>
      <w:proofErr w:type="gram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2021.-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zdravstveni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0B6A55">
        <w:rPr>
          <w:rFonts w:eastAsia="Times New Roman" w:cstheme="minorHAnsi"/>
          <w:bCs/>
          <w:sz w:val="24"/>
          <w:szCs w:val="24"/>
          <w:lang w:val="en-GB"/>
        </w:rPr>
        <w:t>aspe</w:t>
      </w:r>
      <w:r>
        <w:rPr>
          <w:rFonts w:eastAsia="Times New Roman" w:cstheme="minorHAnsi"/>
          <w:bCs/>
          <w:sz w:val="24"/>
          <w:szCs w:val="24"/>
          <w:lang w:val="en-GB"/>
        </w:rPr>
        <w:t>k</w:t>
      </w:r>
      <w:r w:rsidR="0080126A" w:rsidRPr="000B6A55">
        <w:rPr>
          <w:rFonts w:eastAsia="Times New Roman" w:cstheme="minorHAnsi"/>
          <w:bCs/>
          <w:sz w:val="24"/>
          <w:szCs w:val="24"/>
          <w:lang w:val="en-GB"/>
        </w:rPr>
        <w:t>t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  <w:lang w:val="en-GB"/>
        </w:rPr>
        <w:t xml:space="preserve">, </w:t>
      </w:r>
      <w:r>
        <w:rPr>
          <w:rFonts w:eastAsia="Times New Roman" w:cstheme="minorHAnsi"/>
          <w:bCs/>
          <w:sz w:val="24"/>
          <w:szCs w:val="24"/>
          <w:lang w:val="en-GB"/>
        </w:rPr>
        <w:t xml:space="preserve">6.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Dezinfekcija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dezificijensi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svakodnevnoj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</w:rPr>
        <w:t>praksi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0126A" w:rsidRPr="000B6A55">
        <w:rPr>
          <w:rFonts w:eastAsia="Times New Roman" w:cstheme="minorHAnsi"/>
          <w:bCs/>
          <w:sz w:val="24"/>
          <w:szCs w:val="24"/>
        </w:rPr>
        <w:t>i</w:t>
      </w:r>
      <w:proofErr w:type="spellEnd"/>
      <w:r w:rsidR="0080126A" w:rsidRPr="000B6A55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 xml:space="preserve">7. </w:t>
      </w:r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COVID-19: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dokazi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iz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Cochraneovih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sustavnih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pregleda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o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liječenju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i</w:t>
      </w:r>
      <w:proofErr w:type="spellEnd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 xml:space="preserve"> </w:t>
      </w:r>
      <w:proofErr w:type="spellStart"/>
      <w:r w:rsidR="0080126A" w:rsidRPr="00186FC5">
        <w:rPr>
          <w:rFonts w:eastAsia="Times New Roman" w:cstheme="minorHAnsi"/>
          <w:bCs/>
          <w:sz w:val="24"/>
          <w:szCs w:val="24"/>
          <w:lang w:val="en-GB"/>
        </w:rPr>
        <w:t>prevenciji</w:t>
      </w:r>
      <w:proofErr w:type="spellEnd"/>
      <w:r w:rsidR="00FC54C4" w:rsidRPr="000B6A55">
        <w:rPr>
          <w:rFonts w:eastAsia="Times New Roman" w:cstheme="minorHAnsi"/>
          <w:bCs/>
          <w:sz w:val="24"/>
          <w:szCs w:val="24"/>
          <w:lang w:val="en-GB"/>
        </w:rPr>
        <w:t>.</w:t>
      </w:r>
    </w:p>
    <w:p w:rsidR="0080126A" w:rsidRPr="000B6A55" w:rsidRDefault="00FC54C4" w:rsidP="0080126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B6A55">
        <w:rPr>
          <w:rFonts w:eastAsia="Times New Roman" w:cstheme="minorHAnsi"/>
          <w:sz w:val="24"/>
          <w:szCs w:val="24"/>
        </w:rPr>
        <w:t>Predavači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bili</w:t>
      </w:r>
      <w:proofErr w:type="spellEnd"/>
      <w:r w:rsidR="000B6A55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0B6A55">
        <w:rPr>
          <w:rFonts w:eastAsia="Times New Roman" w:cstheme="minorHAnsi"/>
          <w:sz w:val="24"/>
          <w:szCs w:val="24"/>
        </w:rPr>
        <w:t>abecednim</w:t>
      </w:r>
      <w:proofErr w:type="spellEnd"/>
      <w:r w:rsid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>
        <w:rPr>
          <w:rFonts w:eastAsia="Times New Roman" w:cstheme="minorHAnsi"/>
          <w:sz w:val="24"/>
          <w:szCs w:val="24"/>
        </w:rPr>
        <w:t>redom</w:t>
      </w:r>
      <w:proofErr w:type="spellEnd"/>
      <w:r w:rsidR="000B6A55">
        <w:rPr>
          <w:rFonts w:eastAsia="Times New Roman" w:cstheme="minorHAnsi"/>
          <w:sz w:val="24"/>
          <w:szCs w:val="24"/>
        </w:rPr>
        <w:t>)</w:t>
      </w:r>
      <w:r w:rsidRPr="000B6A55">
        <w:rPr>
          <w:rFonts w:eastAsia="Times New Roman" w:cstheme="minorHAnsi"/>
          <w:sz w:val="24"/>
          <w:szCs w:val="24"/>
        </w:rPr>
        <w:t>:</w:t>
      </w:r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>doc. prim. dr. sc. </w:t>
      </w:r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Irena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Bralić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dr. med.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pedijatrije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Specijalistička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pedijatrijska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ordinacija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Trogir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Medicinski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fakultet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Sveučilišta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186FC5">
        <w:rPr>
          <w:rFonts w:eastAsia="Times New Roman" w:cstheme="minorHAnsi"/>
          <w:sz w:val="24"/>
          <w:szCs w:val="24"/>
        </w:rPr>
        <w:t>Splitu</w:t>
      </w:r>
      <w:proofErr w:type="spellEnd"/>
    </w:p>
    <w:p w:rsidR="0080126A" w:rsidRPr="00186FC5" w:rsidRDefault="00FC54C4" w:rsidP="0080126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>doc. prim. dr. sc. 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Krunoslav</w:t>
      </w:r>
      <w:proofErr w:type="spellEnd"/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Capak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dr. med.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epidemiologije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uža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specijalnost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zdravstvena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ekologija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ravnatelj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Hrvatskog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zavoda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javno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186FC5">
        <w:rPr>
          <w:rFonts w:eastAsia="Times New Roman" w:cstheme="minorHAnsi"/>
          <w:sz w:val="24"/>
          <w:szCs w:val="24"/>
        </w:rPr>
        <w:t>zdravstvo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,</w:t>
      </w:r>
      <w:proofErr w:type="gramEnd"/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>prof. </w:t>
      </w:r>
      <w:hyperlink r:id="rId4" w:tgtFrame="_blank" w:history="1">
        <w:r w:rsidRPr="000B6A55">
          <w:rPr>
            <w:rFonts w:eastAsia="Times New Roman" w:cstheme="minorHAnsi"/>
            <w:color w:val="1155CC"/>
            <w:sz w:val="24"/>
            <w:szCs w:val="24"/>
            <w:u w:val="single"/>
          </w:rPr>
          <w:t>dr.sc</w:t>
        </w:r>
      </w:hyperlink>
      <w:r w:rsidRPr="00186FC5">
        <w:rPr>
          <w:rFonts w:eastAsia="Times New Roman" w:cstheme="minorHAnsi"/>
          <w:sz w:val="24"/>
          <w:szCs w:val="24"/>
        </w:rPr>
        <w:t>. </w:t>
      </w:r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Ivo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Ivić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dr.med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infektologije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predstojnik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Klinike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infektivne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bolesti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Klinički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bolnički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centar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Split, </w:t>
      </w:r>
      <w:proofErr w:type="spellStart"/>
      <w:r w:rsidRPr="00186FC5">
        <w:rPr>
          <w:rFonts w:eastAsia="Times New Roman" w:cstheme="minorHAnsi"/>
          <w:sz w:val="24"/>
          <w:szCs w:val="24"/>
        </w:rPr>
        <w:t>Medicinski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fakultet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Sveučilišta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186FC5">
        <w:rPr>
          <w:rFonts w:eastAsia="Times New Roman" w:cstheme="minorHAnsi"/>
          <w:sz w:val="24"/>
          <w:szCs w:val="24"/>
        </w:rPr>
        <w:t>Splitu</w:t>
      </w:r>
      <w:proofErr w:type="spellEnd"/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bCs/>
          <w:sz w:val="24"/>
          <w:szCs w:val="24"/>
        </w:rPr>
        <w:t>p</w:t>
      </w:r>
      <w:r w:rsidRPr="00186FC5">
        <w:rPr>
          <w:rFonts w:eastAsia="Times New Roman" w:cstheme="minorHAnsi"/>
          <w:sz w:val="24"/>
          <w:szCs w:val="24"/>
        </w:rPr>
        <w:t>rim. dr. sc. </w:t>
      </w:r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Bernard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Kaić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dr. med.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epidemiolog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86FC5">
        <w:rPr>
          <w:rFonts w:eastAsia="Times New Roman" w:cstheme="minorHAnsi"/>
          <w:sz w:val="24"/>
          <w:szCs w:val="24"/>
        </w:rPr>
        <w:t>voditelj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Referentnog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centra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> </w:t>
      </w:r>
      <w:proofErr w:type="spellStart"/>
      <w:r w:rsidRPr="000B6A55">
        <w:rPr>
          <w:rFonts w:eastAsia="Times New Roman" w:cstheme="minorHAnsi"/>
          <w:sz w:val="24"/>
          <w:szCs w:val="24"/>
        </w:rPr>
        <w:t>z</w:t>
      </w:r>
      <w:r w:rsidRPr="00186FC5">
        <w:rPr>
          <w:rFonts w:eastAsia="Times New Roman" w:cstheme="minorHAnsi"/>
          <w:sz w:val="24"/>
          <w:szCs w:val="24"/>
        </w:rPr>
        <w:t>arazne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bolesti</w:t>
      </w:r>
      <w:proofErr w:type="spellEnd"/>
      <w:r w:rsidRPr="00186FC5">
        <w:rPr>
          <w:rFonts w:eastAsia="Times New Roman" w:cstheme="minorHAnsi"/>
          <w:sz w:val="24"/>
          <w:szCs w:val="24"/>
        </w:rPr>
        <w:t>, </w:t>
      </w:r>
      <w:proofErr w:type="spellStart"/>
      <w:r w:rsidRPr="00186FC5">
        <w:rPr>
          <w:rFonts w:eastAsia="Times New Roman" w:cstheme="minorHAnsi"/>
          <w:sz w:val="24"/>
          <w:szCs w:val="24"/>
        </w:rPr>
        <w:t>Hrvatskog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zavoda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javno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zdravstvo</w:t>
      </w:r>
      <w:proofErr w:type="spellEnd"/>
      <w:r w:rsidRPr="00186FC5">
        <w:rPr>
          <w:rFonts w:eastAsia="Times New Roman" w:cstheme="minorHAnsi"/>
          <w:sz w:val="24"/>
          <w:szCs w:val="24"/>
        </w:rPr>
        <w:t> </w:t>
      </w:r>
    </w:p>
    <w:p w:rsidR="00D90A07" w:rsidRPr="00186FC5" w:rsidRDefault="00D90A07" w:rsidP="00D90A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bCs/>
          <w:sz w:val="24"/>
          <w:szCs w:val="24"/>
          <w:lang w:val="en-GB"/>
        </w:rPr>
        <w:t xml:space="preserve">prof. dr. sc. </w:t>
      </w:r>
      <w:r w:rsidRPr="00D36C3C">
        <w:rPr>
          <w:rFonts w:eastAsia="Times New Roman" w:cstheme="minorHAnsi"/>
          <w:bCs/>
          <w:i/>
          <w:sz w:val="24"/>
          <w:szCs w:val="24"/>
          <w:lang w:val="en-GB"/>
        </w:rPr>
        <w:t xml:space="preserve">Livia </w:t>
      </w:r>
      <w:proofErr w:type="spellStart"/>
      <w:r w:rsidRPr="00D36C3C">
        <w:rPr>
          <w:rFonts w:eastAsia="Times New Roman" w:cstheme="minorHAnsi"/>
          <w:bCs/>
          <w:i/>
          <w:sz w:val="24"/>
          <w:szCs w:val="24"/>
          <w:lang w:val="en-GB"/>
        </w:rPr>
        <w:t>Puljak</w:t>
      </w:r>
      <w:proofErr w:type="spellEnd"/>
      <w:r w:rsidRPr="00186FC5">
        <w:rPr>
          <w:rFonts w:eastAsia="Times New Roman" w:cstheme="minorHAnsi"/>
          <w:bCs/>
          <w:sz w:val="24"/>
          <w:szCs w:val="24"/>
          <w:lang w:val="en-GB"/>
        </w:rPr>
        <w:t>, </w:t>
      </w:r>
      <w:proofErr w:type="spellStart"/>
      <w:r w:rsidRPr="00186FC5">
        <w:rPr>
          <w:rFonts w:eastAsia="Times New Roman" w:cstheme="minorHAnsi"/>
          <w:sz w:val="24"/>
          <w:szCs w:val="24"/>
        </w:rPr>
        <w:t>Hrvatski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katoličko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sveučilište</w:t>
      </w:r>
      <w:proofErr w:type="spellEnd"/>
    </w:p>
    <w:p w:rsidR="00D90A07" w:rsidRPr="00186FC5" w:rsidRDefault="00D90A07" w:rsidP="00D90A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>mag. pharm. </w:t>
      </w:r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Martina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Šepetavc</w:t>
      </w:r>
      <w:proofErr w:type="spellEnd"/>
      <w:r w:rsidRPr="00186FC5">
        <w:rPr>
          <w:rFonts w:eastAsia="Times New Roman" w:cstheme="minorHAnsi"/>
          <w:sz w:val="24"/>
          <w:szCs w:val="24"/>
        </w:rPr>
        <w:t>, </w:t>
      </w:r>
      <w:r w:rsidRPr="00186FC5">
        <w:rPr>
          <w:rFonts w:eastAsia="Times New Roman" w:cstheme="minorHAnsi"/>
          <w:sz w:val="24"/>
          <w:szCs w:val="24"/>
          <w:lang w:val="en-GB"/>
        </w:rPr>
        <w:t xml:space="preserve">ZU </w:t>
      </w:r>
      <w:proofErr w:type="spellStart"/>
      <w:r w:rsidRPr="00186FC5">
        <w:rPr>
          <w:rFonts w:eastAsia="Times New Roman" w:cstheme="minorHAnsi"/>
          <w:sz w:val="24"/>
          <w:szCs w:val="24"/>
          <w:lang w:val="en-GB"/>
        </w:rPr>
        <w:t>Farmacia</w:t>
      </w:r>
      <w:proofErr w:type="spellEnd"/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>dr. sc. </w:t>
      </w:r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Ivana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Pavić</w:t>
      </w:r>
      <w:proofErr w:type="spellEnd"/>
      <w:r w:rsidRPr="00186FC5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bCs/>
          <w:i/>
          <w:iCs/>
          <w:sz w:val="24"/>
          <w:szCs w:val="24"/>
        </w:rPr>
        <w:t>Šimetin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, dr. med. </w:t>
      </w:r>
      <w:proofErr w:type="spellStart"/>
      <w:r w:rsidRPr="00186FC5">
        <w:rPr>
          <w:rFonts w:eastAsia="Times New Roman" w:cstheme="minorHAnsi"/>
          <w:sz w:val="24"/>
          <w:szCs w:val="24"/>
        </w:rPr>
        <w:t>specijalist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školske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medicine, </w:t>
      </w:r>
      <w:proofErr w:type="spellStart"/>
      <w:r w:rsidRPr="00186FC5">
        <w:rPr>
          <w:rFonts w:eastAsia="Times New Roman" w:cstheme="minorHAnsi"/>
          <w:sz w:val="24"/>
          <w:szCs w:val="24"/>
        </w:rPr>
        <w:t>pomoćnica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ravnatelja</w:t>
      </w:r>
      <w:proofErr w:type="spellEnd"/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86FC5">
        <w:rPr>
          <w:rFonts w:eastAsia="Times New Roman" w:cstheme="minorHAnsi"/>
          <w:sz w:val="24"/>
          <w:szCs w:val="24"/>
        </w:rPr>
        <w:t>Hrvatskog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zavoda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javno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zdravstvo</w:t>
      </w:r>
      <w:proofErr w:type="spellEnd"/>
    </w:p>
    <w:p w:rsidR="00186FC5" w:rsidRPr="00186FC5" w:rsidRDefault="00FC54C4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B6A55">
        <w:rPr>
          <w:rFonts w:eastAsia="Times New Roman" w:cstheme="minorHAnsi"/>
          <w:sz w:val="24"/>
          <w:szCs w:val="24"/>
        </w:rPr>
        <w:t>Održana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dva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sponzorirana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predavanja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: </w:t>
      </w:r>
      <w:r w:rsidRPr="00186FC5">
        <w:rPr>
          <w:rFonts w:eastAsia="Times New Roman" w:cstheme="minorHAnsi"/>
          <w:sz w:val="24"/>
          <w:szCs w:val="24"/>
        </w:rPr>
        <w:t>prof. </w:t>
      </w:r>
      <w:hyperlink r:id="rId5" w:tgtFrame="_blank" w:history="1">
        <w:r w:rsidRPr="000B6A55">
          <w:rPr>
            <w:rFonts w:eastAsia="Times New Roman" w:cstheme="minorHAnsi"/>
            <w:sz w:val="24"/>
            <w:szCs w:val="24"/>
          </w:rPr>
          <w:t>dr. sc</w:t>
        </w:r>
      </w:hyperlink>
      <w:r w:rsidRPr="000B6A55">
        <w:rPr>
          <w:rFonts w:eastAsia="Times New Roman" w:cstheme="minorHAnsi"/>
          <w:sz w:val="24"/>
          <w:szCs w:val="24"/>
        </w:rPr>
        <w:t>.</w:t>
      </w:r>
      <w:r w:rsidRPr="00186FC5">
        <w:rPr>
          <w:rFonts w:eastAsia="Times New Roman" w:cstheme="minorHAnsi"/>
          <w:sz w:val="24"/>
          <w:szCs w:val="24"/>
        </w:rPr>
        <w:t> </w:t>
      </w:r>
      <w:r w:rsidRPr="00D36C3C">
        <w:rPr>
          <w:rFonts w:eastAsia="Times New Roman" w:cstheme="minorHAnsi"/>
          <w:i/>
          <w:sz w:val="24"/>
          <w:szCs w:val="24"/>
        </w:rPr>
        <w:t xml:space="preserve">Goran </w:t>
      </w:r>
      <w:proofErr w:type="spellStart"/>
      <w:r w:rsidRPr="00D36C3C">
        <w:rPr>
          <w:rFonts w:eastAsia="Times New Roman" w:cstheme="minorHAnsi"/>
          <w:i/>
          <w:sz w:val="24"/>
          <w:szCs w:val="24"/>
        </w:rPr>
        <w:t>Tešović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održao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B6A55">
        <w:rPr>
          <w:rFonts w:eastAsia="Times New Roman" w:cstheme="minorHAnsi"/>
          <w:sz w:val="24"/>
          <w:szCs w:val="24"/>
        </w:rPr>
        <w:t>predavanje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o</w:t>
      </w:r>
    </w:p>
    <w:p w:rsidR="00FC54C4" w:rsidRPr="00186FC5" w:rsidRDefault="00FC54C4" w:rsidP="00FC54C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B6A55">
        <w:rPr>
          <w:rFonts w:eastAsia="Times New Roman" w:cstheme="minorHAnsi"/>
          <w:sz w:val="24"/>
          <w:szCs w:val="24"/>
        </w:rPr>
        <w:t>c</w:t>
      </w:r>
      <w:r w:rsidR="00186FC5" w:rsidRPr="00186FC5">
        <w:rPr>
          <w:rFonts w:eastAsia="Times New Roman" w:cstheme="minorHAnsi"/>
          <w:sz w:val="24"/>
          <w:szCs w:val="24"/>
        </w:rPr>
        <w:t>ijepljenj</w:t>
      </w:r>
      <w:r w:rsidRPr="000B6A55">
        <w:rPr>
          <w:rFonts w:eastAsia="Times New Roman" w:cstheme="minorHAnsi"/>
          <w:sz w:val="24"/>
          <w:szCs w:val="24"/>
        </w:rPr>
        <w:t>u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protiv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gripe</w:t>
      </w:r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tijekom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COVID-19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pandemije</w:t>
      </w:r>
      <w:proofErr w:type="spellEnd"/>
      <w:r w:rsidRPr="000B6A55">
        <w:rPr>
          <w:rFonts w:eastAsia="Times New Roman" w:cstheme="minorHAnsi"/>
          <w:sz w:val="24"/>
          <w:szCs w:val="24"/>
        </w:rPr>
        <w:t>,</w:t>
      </w:r>
      <w:r w:rsidR="00186FC5" w:rsidRPr="00186FC5">
        <w:rPr>
          <w:rFonts w:eastAsia="Times New Roman" w:cstheme="minorHAnsi"/>
          <w:sz w:val="24"/>
          <w:szCs w:val="24"/>
        </w:rPr>
        <w:t xml:space="preserve">  </w:t>
      </w:r>
      <w:r w:rsidRPr="000B6A55">
        <w:rPr>
          <w:rFonts w:eastAsia="Times New Roman" w:cstheme="minorHAnsi"/>
          <w:sz w:val="24"/>
          <w:szCs w:val="24"/>
        </w:rPr>
        <w:t xml:space="preserve">a </w:t>
      </w:r>
      <w:hyperlink r:id="rId6" w:tgtFrame="_blank" w:history="1">
        <w:r w:rsidRPr="000B6A55">
          <w:rPr>
            <w:rFonts w:eastAsia="Times New Roman" w:cstheme="minorHAnsi"/>
            <w:sz w:val="24"/>
            <w:szCs w:val="24"/>
          </w:rPr>
          <w:t>doc.dr.sc</w:t>
        </w:r>
      </w:hyperlink>
      <w:r w:rsidRPr="00186FC5">
        <w:rPr>
          <w:rFonts w:eastAsia="Times New Roman" w:cstheme="minorHAnsi"/>
          <w:sz w:val="24"/>
          <w:szCs w:val="24"/>
        </w:rPr>
        <w:t xml:space="preserve">. </w:t>
      </w:r>
      <w:bookmarkStart w:id="0" w:name="_GoBack"/>
      <w:r w:rsidRPr="00D36C3C">
        <w:rPr>
          <w:rFonts w:eastAsia="Times New Roman" w:cstheme="minorHAnsi"/>
          <w:i/>
          <w:sz w:val="24"/>
          <w:szCs w:val="24"/>
        </w:rPr>
        <w:t xml:space="preserve">Irena </w:t>
      </w:r>
      <w:proofErr w:type="spellStart"/>
      <w:r w:rsidRPr="00D36C3C">
        <w:rPr>
          <w:rFonts w:eastAsia="Times New Roman" w:cstheme="minorHAnsi"/>
          <w:i/>
          <w:sz w:val="24"/>
          <w:szCs w:val="24"/>
        </w:rPr>
        <w:t>Ivković</w:t>
      </w:r>
      <w:proofErr w:type="spellEnd"/>
      <w:r w:rsidRPr="00D36C3C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D36C3C">
        <w:rPr>
          <w:rFonts w:eastAsia="Times New Roman" w:cstheme="minorHAnsi"/>
          <w:i/>
          <w:sz w:val="24"/>
          <w:szCs w:val="24"/>
        </w:rPr>
        <w:t>Jureković</w:t>
      </w:r>
      <w:bookmarkEnd w:id="0"/>
      <w:proofErr w:type="spellEnd"/>
    </w:p>
    <w:p w:rsidR="00FC54C4" w:rsidRPr="000B6A55" w:rsidRDefault="00FC54C4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A55">
        <w:rPr>
          <w:rFonts w:eastAsia="Times New Roman" w:cstheme="minorHAnsi"/>
          <w:sz w:val="24"/>
          <w:szCs w:val="24"/>
        </w:rPr>
        <w:t xml:space="preserve">o </w:t>
      </w:r>
      <w:proofErr w:type="spellStart"/>
      <w:r w:rsidRPr="000B6A55">
        <w:rPr>
          <w:rFonts w:eastAsia="Times New Roman" w:cstheme="minorHAnsi"/>
          <w:sz w:val="24"/>
          <w:szCs w:val="24"/>
        </w:rPr>
        <w:t>značenju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prevencije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pneumokokne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bolesti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tijekom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COVID -19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pandemije</w:t>
      </w:r>
      <w:proofErr w:type="spellEnd"/>
      <w:r w:rsidRPr="000B6A55">
        <w:rPr>
          <w:rFonts w:eastAsia="Times New Roman" w:cstheme="minorHAnsi"/>
          <w:sz w:val="24"/>
          <w:szCs w:val="24"/>
        </w:rPr>
        <w:t>.</w:t>
      </w:r>
    </w:p>
    <w:p w:rsidR="00186FC5" w:rsidRPr="00186FC5" w:rsidRDefault="00100DF0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B6A55">
        <w:rPr>
          <w:rFonts w:eastAsia="Times New Roman" w:cstheme="minorHAnsi"/>
          <w:sz w:val="24"/>
          <w:szCs w:val="24"/>
        </w:rPr>
        <w:t>Iako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online</w:t>
      </w:r>
      <w:r w:rsidR="000B6A55">
        <w:rPr>
          <w:rFonts w:eastAsia="Times New Roman" w:cstheme="minorHAnsi"/>
          <w:sz w:val="24"/>
          <w:szCs w:val="24"/>
        </w:rPr>
        <w:t>,</w:t>
      </w:r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skup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B6A55">
        <w:rPr>
          <w:rFonts w:eastAsia="Times New Roman" w:cstheme="minorHAnsi"/>
          <w:sz w:val="24"/>
          <w:szCs w:val="24"/>
        </w:rPr>
        <w:t>protekao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vrlo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dinamično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interaktivno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uz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komentar</w:t>
      </w:r>
      <w:r w:rsidRPr="000B6A55">
        <w:rPr>
          <w:rFonts w:eastAsia="Times New Roman" w:cstheme="minorHAnsi"/>
          <w:sz w:val="24"/>
          <w:szCs w:val="24"/>
        </w:rPr>
        <w:t>e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pitanja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koja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predavači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odmah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odgovorili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. </w:t>
      </w:r>
    </w:p>
    <w:p w:rsidR="000B6A55" w:rsidRDefault="00186FC5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6FC5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186FC5">
        <w:rPr>
          <w:rFonts w:eastAsia="Times New Roman" w:cstheme="minorHAnsi"/>
          <w:sz w:val="24"/>
          <w:szCs w:val="24"/>
        </w:rPr>
        <w:t>tijeku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je on line </w:t>
      </w:r>
      <w:proofErr w:type="spellStart"/>
      <w:r w:rsidRPr="00186FC5">
        <w:rPr>
          <w:rFonts w:eastAsia="Times New Roman" w:cstheme="minorHAnsi"/>
          <w:sz w:val="24"/>
          <w:szCs w:val="24"/>
        </w:rPr>
        <w:t>is</w:t>
      </w:r>
      <w:r w:rsidR="00100DF0" w:rsidRPr="000B6A55">
        <w:rPr>
          <w:rFonts w:eastAsia="Times New Roman" w:cstheme="minorHAnsi"/>
          <w:sz w:val="24"/>
          <w:szCs w:val="24"/>
        </w:rPr>
        <w:t>p</w:t>
      </w:r>
      <w:r w:rsidRPr="00186FC5">
        <w:rPr>
          <w:rFonts w:eastAsia="Times New Roman" w:cstheme="minorHAnsi"/>
          <w:sz w:val="24"/>
          <w:szCs w:val="24"/>
        </w:rPr>
        <w:t>unjavanje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20CC4">
        <w:rPr>
          <w:rFonts w:eastAsia="Times New Roman" w:cstheme="minorHAnsi"/>
          <w:sz w:val="24"/>
          <w:szCs w:val="24"/>
        </w:rPr>
        <w:t>t</w:t>
      </w:r>
      <w:r w:rsidRPr="00186FC5">
        <w:rPr>
          <w:rFonts w:eastAsia="Times New Roman" w:cstheme="minorHAnsi"/>
          <w:sz w:val="24"/>
          <w:szCs w:val="24"/>
        </w:rPr>
        <w:t>esta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za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ostvarivanje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prava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na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bodove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HLK</w:t>
      </w:r>
      <w:r w:rsidR="00100DF0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i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Hrvatske</w:t>
      </w:r>
      <w:proofErr w:type="spellEnd"/>
      <w:r w:rsidRPr="00186FC5">
        <w:rPr>
          <w:rFonts w:eastAsia="Times New Roman" w:cstheme="minorHAnsi"/>
          <w:sz w:val="24"/>
          <w:szCs w:val="24"/>
        </w:rPr>
        <w:t> </w:t>
      </w:r>
      <w:proofErr w:type="spellStart"/>
      <w:r w:rsidRPr="00186FC5">
        <w:rPr>
          <w:rFonts w:eastAsia="Times New Roman" w:cstheme="minorHAnsi"/>
          <w:sz w:val="24"/>
          <w:szCs w:val="24"/>
        </w:rPr>
        <w:t>ljekarničke</w:t>
      </w:r>
      <w:proofErr w:type="spellEnd"/>
      <w:r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sz w:val="24"/>
          <w:szCs w:val="24"/>
        </w:rPr>
        <w:t>komore</w:t>
      </w:r>
      <w:proofErr w:type="spellEnd"/>
      <w:r w:rsidRPr="00186FC5">
        <w:rPr>
          <w:rFonts w:eastAsia="Times New Roman" w:cstheme="minorHAnsi"/>
          <w:sz w:val="24"/>
          <w:szCs w:val="24"/>
        </w:rPr>
        <w:t>.</w:t>
      </w:r>
      <w:r w:rsidR="00100DF0" w:rsidRPr="000B6A55">
        <w:rPr>
          <w:rFonts w:eastAsia="Times New Roman" w:cstheme="minorHAnsi"/>
          <w:sz w:val="24"/>
          <w:szCs w:val="24"/>
        </w:rPr>
        <w:t xml:space="preserve"> </w:t>
      </w:r>
    </w:p>
    <w:p w:rsidR="00186FC5" w:rsidRDefault="00100DF0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B6A55">
        <w:rPr>
          <w:rFonts w:eastAsia="Times New Roman" w:cstheme="minorHAnsi"/>
          <w:sz w:val="24"/>
          <w:szCs w:val="24"/>
        </w:rPr>
        <w:t>Zahvaljujemo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predavačima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zanimljivim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nadasve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korisnim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izlaganjima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6A55">
        <w:rPr>
          <w:rFonts w:eastAsia="Times New Roman" w:cstheme="minorHAnsi"/>
          <w:sz w:val="24"/>
          <w:szCs w:val="24"/>
        </w:rPr>
        <w:t>polaznicima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iskazanom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interesu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aktivnom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sudjelovanju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0B6A55">
        <w:rPr>
          <w:rFonts w:eastAsia="Times New Roman" w:cstheme="minorHAnsi"/>
          <w:sz w:val="24"/>
          <w:szCs w:val="24"/>
        </w:rPr>
        <w:t>posebno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doc. </w:t>
      </w:r>
      <w:proofErr w:type="spellStart"/>
      <w:r w:rsidRPr="000B6A55">
        <w:rPr>
          <w:rFonts w:eastAsia="Times New Roman" w:cstheme="minorHAnsi"/>
          <w:sz w:val="24"/>
          <w:szCs w:val="24"/>
        </w:rPr>
        <w:t>Bralić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na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energiji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entu</w:t>
      </w:r>
      <w:r w:rsidR="000B6A55" w:rsidRPr="000B6A55">
        <w:rPr>
          <w:rFonts w:eastAsia="Times New Roman" w:cstheme="minorHAnsi"/>
          <w:sz w:val="24"/>
          <w:szCs w:val="24"/>
        </w:rPr>
        <w:t>z</w:t>
      </w:r>
      <w:r w:rsidRPr="000B6A55">
        <w:rPr>
          <w:rFonts w:eastAsia="Times New Roman" w:cstheme="minorHAnsi"/>
          <w:sz w:val="24"/>
          <w:szCs w:val="24"/>
        </w:rPr>
        <w:t>ijazmu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kojima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i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6A55">
        <w:rPr>
          <w:rFonts w:eastAsia="Times New Roman" w:cstheme="minorHAnsi"/>
          <w:sz w:val="24"/>
          <w:szCs w:val="24"/>
        </w:rPr>
        <w:t>ovim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iza</w:t>
      </w:r>
      <w:r w:rsidR="000B6A55" w:rsidRPr="000B6A55">
        <w:rPr>
          <w:rFonts w:eastAsia="Times New Roman" w:cstheme="minorHAnsi"/>
          <w:sz w:val="24"/>
          <w:szCs w:val="24"/>
        </w:rPr>
        <w:t>z</w:t>
      </w:r>
      <w:r w:rsidRPr="000B6A55">
        <w:rPr>
          <w:rFonts w:eastAsia="Times New Roman" w:cstheme="minorHAnsi"/>
          <w:sz w:val="24"/>
          <w:szCs w:val="24"/>
        </w:rPr>
        <w:t>ovnim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vremenima</w:t>
      </w:r>
      <w:proofErr w:type="spellEnd"/>
      <w:r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6A55">
        <w:rPr>
          <w:rFonts w:eastAsia="Times New Roman" w:cstheme="minorHAnsi"/>
          <w:sz w:val="24"/>
          <w:szCs w:val="24"/>
        </w:rPr>
        <w:t>doprinosi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razvoju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stručne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>
        <w:rPr>
          <w:rFonts w:eastAsia="Times New Roman" w:cstheme="minorHAnsi"/>
          <w:sz w:val="24"/>
          <w:szCs w:val="24"/>
        </w:rPr>
        <w:t>i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znanstvene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pedijatrijske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misli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0B6A55">
        <w:rPr>
          <w:rFonts w:eastAsia="Times New Roman" w:cstheme="minorHAnsi"/>
          <w:sz w:val="24"/>
          <w:szCs w:val="24"/>
        </w:rPr>
        <w:t>H</w:t>
      </w:r>
      <w:r w:rsidR="000B6A55" w:rsidRPr="000B6A55">
        <w:rPr>
          <w:rFonts w:eastAsia="Times New Roman" w:cstheme="minorHAnsi"/>
          <w:sz w:val="24"/>
          <w:szCs w:val="24"/>
        </w:rPr>
        <w:t>rvatskoj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>
        <w:rPr>
          <w:rFonts w:eastAsia="Times New Roman" w:cstheme="minorHAnsi"/>
          <w:sz w:val="24"/>
          <w:szCs w:val="24"/>
        </w:rPr>
        <w:t>i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6A55" w:rsidRPr="000B6A55">
        <w:rPr>
          <w:rFonts w:eastAsia="Times New Roman" w:cstheme="minorHAnsi"/>
          <w:sz w:val="24"/>
          <w:szCs w:val="24"/>
        </w:rPr>
        <w:t>šire</w:t>
      </w:r>
      <w:proofErr w:type="spellEnd"/>
      <w:r w:rsidR="000B6A55" w:rsidRPr="000B6A55">
        <w:rPr>
          <w:rFonts w:eastAsia="Times New Roman" w:cstheme="minorHAnsi"/>
          <w:sz w:val="24"/>
          <w:szCs w:val="24"/>
        </w:rPr>
        <w:t>.</w:t>
      </w:r>
    </w:p>
    <w:p w:rsidR="00186FC5" w:rsidRDefault="000B6A55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V</w:t>
      </w:r>
      <w:r w:rsidR="00186FC5" w:rsidRPr="00186FC5">
        <w:rPr>
          <w:rFonts w:eastAsia="Times New Roman" w:cstheme="minorHAnsi"/>
          <w:sz w:val="24"/>
          <w:szCs w:val="24"/>
        </w:rPr>
        <w:t>iše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6FC5" w:rsidRPr="00186FC5">
        <w:rPr>
          <w:rFonts w:eastAsia="Times New Roman" w:cstheme="minorHAnsi"/>
          <w:sz w:val="24"/>
          <w:szCs w:val="24"/>
        </w:rPr>
        <w:t>informacija</w:t>
      </w:r>
      <w:proofErr w:type="spellEnd"/>
      <w:r w:rsidR="00186FC5" w:rsidRPr="00186FC5">
        <w:rPr>
          <w:rFonts w:eastAsia="Times New Roman" w:cstheme="minorHAnsi"/>
          <w:sz w:val="24"/>
          <w:szCs w:val="24"/>
        </w:rPr>
        <w:t> </w:t>
      </w:r>
      <w:proofErr w:type="spellStart"/>
      <w:r>
        <w:rPr>
          <w:rFonts w:eastAsia="Times New Roman" w:cstheme="minorHAnsi"/>
          <w:sz w:val="24"/>
          <w:szCs w:val="24"/>
        </w:rPr>
        <w:t>na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stranici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hyperlink r:id="rId7" w:tgtFrame="_blank" w:history="1">
        <w:r w:rsidR="00186FC5" w:rsidRPr="000B6A55">
          <w:rPr>
            <w:rFonts w:eastAsia="Times New Roman" w:cstheme="minorHAnsi"/>
            <w:color w:val="1155CC"/>
            <w:sz w:val="24"/>
            <w:szCs w:val="24"/>
            <w:u w:val="single"/>
          </w:rPr>
          <w:t>www.pedijatrija.hr</w:t>
        </w:r>
      </w:hyperlink>
    </w:p>
    <w:p w:rsidR="000B6A55" w:rsidRDefault="000B6A55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B6A55" w:rsidRDefault="000B6A55" w:rsidP="00186FC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Prof. dr. sc. Aida </w:t>
      </w:r>
      <w:proofErr w:type="spellStart"/>
      <w:r>
        <w:rPr>
          <w:rFonts w:eastAsia="Times New Roman" w:cstheme="minorHAnsi"/>
          <w:sz w:val="24"/>
          <w:szCs w:val="24"/>
        </w:rPr>
        <w:t>Mujkić</w:t>
      </w:r>
      <w:proofErr w:type="spellEnd"/>
    </w:p>
    <w:p w:rsidR="000B6A55" w:rsidRPr="00186FC5" w:rsidRDefault="000B6A55" w:rsidP="000B6A5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Predsjednica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bCs/>
          <w:sz w:val="24"/>
          <w:szCs w:val="24"/>
        </w:rPr>
        <w:t>Hrvatsko</w:t>
      </w:r>
      <w:r>
        <w:rPr>
          <w:rFonts w:eastAsia="Times New Roman" w:cstheme="minorHAnsi"/>
          <w:bCs/>
          <w:sz w:val="24"/>
          <w:szCs w:val="24"/>
        </w:rPr>
        <w:t>g</w:t>
      </w:r>
      <w:proofErr w:type="spellEnd"/>
      <w:r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bCs/>
          <w:sz w:val="24"/>
          <w:szCs w:val="24"/>
        </w:rPr>
        <w:t>pedijatrijsko</w:t>
      </w:r>
      <w:r>
        <w:rPr>
          <w:rFonts w:eastAsia="Times New Roman" w:cstheme="minorHAnsi"/>
          <w:bCs/>
          <w:sz w:val="24"/>
          <w:szCs w:val="24"/>
        </w:rPr>
        <w:t>g</w:t>
      </w:r>
      <w:proofErr w:type="spellEnd"/>
      <w:r w:rsidRPr="00186FC5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186FC5">
        <w:rPr>
          <w:rFonts w:eastAsia="Times New Roman" w:cstheme="minorHAnsi"/>
          <w:bCs/>
          <w:sz w:val="24"/>
          <w:szCs w:val="24"/>
        </w:rPr>
        <w:t>društv</w:t>
      </w:r>
      <w:r>
        <w:rPr>
          <w:rFonts w:eastAsia="Times New Roman" w:cstheme="minorHAnsi"/>
          <w:bCs/>
          <w:sz w:val="24"/>
          <w:szCs w:val="24"/>
        </w:rPr>
        <w:t>a</w:t>
      </w:r>
      <w:proofErr w:type="spellEnd"/>
    </w:p>
    <w:p w:rsidR="00186FC5" w:rsidRPr="000B6A55" w:rsidRDefault="00186FC5">
      <w:pPr>
        <w:rPr>
          <w:rFonts w:cstheme="minorHAnsi"/>
          <w:sz w:val="24"/>
          <w:szCs w:val="24"/>
          <w:lang w:val="hr-HR"/>
        </w:rPr>
      </w:pPr>
    </w:p>
    <w:sectPr w:rsidR="00186FC5" w:rsidRPr="000B6A55" w:rsidSect="000B6A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F9"/>
    <w:rsid w:val="000B6A55"/>
    <w:rsid w:val="00100DF0"/>
    <w:rsid w:val="00117397"/>
    <w:rsid w:val="00144CF3"/>
    <w:rsid w:val="00186FC5"/>
    <w:rsid w:val="00791D0F"/>
    <w:rsid w:val="0080126A"/>
    <w:rsid w:val="00820CC4"/>
    <w:rsid w:val="00A825AE"/>
    <w:rsid w:val="00CD23F9"/>
    <w:rsid w:val="00D36C3C"/>
    <w:rsid w:val="00D90A07"/>
    <w:rsid w:val="00F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0785A-C496-484B-8994-D3A1288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dijatrij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dr.sc/" TargetMode="External"/><Relationship Id="rId5" Type="http://schemas.openxmlformats.org/officeDocument/2006/relationships/hyperlink" Target="http://dr.sc/" TargetMode="External"/><Relationship Id="rId4" Type="http://schemas.openxmlformats.org/officeDocument/2006/relationships/hyperlink" Target="http://dr.s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</dc:creator>
  <cp:keywords/>
  <dc:description/>
  <cp:lastModifiedBy>Lovel</cp:lastModifiedBy>
  <cp:revision>3</cp:revision>
  <dcterms:created xsi:type="dcterms:W3CDTF">2020-10-31T20:44:00Z</dcterms:created>
  <dcterms:modified xsi:type="dcterms:W3CDTF">2020-11-02T20:09:00Z</dcterms:modified>
</cp:coreProperties>
</file>