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C3F" w:rsidRPr="002F2C59" w:rsidRDefault="00C40C3F" w:rsidP="00C40C3F">
      <w:pPr>
        <w:jc w:val="center"/>
        <w:rPr>
          <w:rFonts w:ascii="Arial" w:hAnsi="Arial" w:cs="Arial"/>
          <w:b/>
          <w:smallCaps/>
        </w:rPr>
      </w:pPr>
      <w:r w:rsidRPr="002F2C59">
        <w:rPr>
          <w:rFonts w:ascii="Arial" w:hAnsi="Arial" w:cs="Arial"/>
          <w:b/>
          <w:smallCaps/>
        </w:rPr>
        <w:t xml:space="preserve">Pravilnik o financijskoj potpori HPD-a svojim članovima za sudjelovanje na stručnim i znanstvenim  skupovima </w:t>
      </w:r>
    </w:p>
    <w:p w:rsidR="00C40C3F" w:rsidRPr="002F2C59" w:rsidRDefault="00C40C3F" w:rsidP="00C40C3F">
      <w:pPr>
        <w:jc w:val="center"/>
        <w:rPr>
          <w:rFonts w:ascii="Arial" w:hAnsi="Arial" w:cs="Arial"/>
          <w:smallCaps/>
        </w:rPr>
      </w:pPr>
      <w:r w:rsidRPr="002F2C59">
        <w:rPr>
          <w:rFonts w:ascii="Arial" w:hAnsi="Arial" w:cs="Arial"/>
          <w:smallCaps/>
        </w:rPr>
        <w:t>Opće odredbe</w:t>
      </w:r>
    </w:p>
    <w:p w:rsidR="00C40C3F" w:rsidRPr="002F2C59" w:rsidRDefault="00C40C3F" w:rsidP="00C40C3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F2C59">
        <w:rPr>
          <w:rFonts w:ascii="Arial" w:hAnsi="Arial" w:cs="Arial"/>
        </w:rPr>
        <w:t>Da bi ostvarili potporu</w:t>
      </w:r>
      <w:r w:rsidR="00E40436">
        <w:rPr>
          <w:rFonts w:ascii="Arial" w:hAnsi="Arial" w:cs="Arial"/>
        </w:rPr>
        <w:t>,</w:t>
      </w:r>
      <w:r w:rsidRPr="002F2C59">
        <w:rPr>
          <w:rFonts w:ascii="Arial" w:hAnsi="Arial" w:cs="Arial"/>
        </w:rPr>
        <w:t xml:space="preserve"> pristupnici moraju biti članovi HPD-a </w:t>
      </w:r>
      <w:r w:rsidR="00064EAE" w:rsidRPr="002F2C59">
        <w:rPr>
          <w:rFonts w:ascii="Arial" w:hAnsi="Arial" w:cs="Arial"/>
        </w:rPr>
        <w:t xml:space="preserve"> i HLZ-a </w:t>
      </w:r>
      <w:r w:rsidRPr="002F2C59">
        <w:rPr>
          <w:rFonts w:ascii="Arial" w:hAnsi="Arial" w:cs="Arial"/>
        </w:rPr>
        <w:t>najmanje u godini u kojoj traže potporu i godinu prije traženja potpore.</w:t>
      </w:r>
    </w:p>
    <w:p w:rsidR="00C40C3F" w:rsidRPr="002F2C59" w:rsidRDefault="00C40C3F" w:rsidP="00C40C3F">
      <w:pPr>
        <w:pStyle w:val="ListParagraph"/>
        <w:ind w:left="360"/>
        <w:rPr>
          <w:rFonts w:ascii="Arial" w:hAnsi="Arial" w:cs="Arial"/>
        </w:rPr>
      </w:pPr>
    </w:p>
    <w:p w:rsidR="00C40C3F" w:rsidRPr="002F2C59" w:rsidRDefault="00E40436" w:rsidP="00C40C3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F2C59">
        <w:rPr>
          <w:rFonts w:ascii="Arial" w:hAnsi="Arial" w:cs="Arial"/>
        </w:rPr>
        <w:t xml:space="preserve">a kongres HPD-a </w:t>
      </w:r>
      <w:r>
        <w:rPr>
          <w:rFonts w:ascii="Arial" w:hAnsi="Arial" w:cs="Arial"/>
        </w:rPr>
        <w:t>s</w:t>
      </w:r>
      <w:r w:rsidR="00C40C3F" w:rsidRPr="002F2C59">
        <w:rPr>
          <w:rFonts w:ascii="Arial" w:hAnsi="Arial" w:cs="Arial"/>
        </w:rPr>
        <w:t xml:space="preserve">vim </w:t>
      </w:r>
      <w:r w:rsidRPr="002F2C59">
        <w:rPr>
          <w:rFonts w:ascii="Arial" w:hAnsi="Arial" w:cs="Arial"/>
        </w:rPr>
        <w:t xml:space="preserve">se </w:t>
      </w:r>
      <w:r w:rsidR="00C40C3F" w:rsidRPr="002F2C59">
        <w:rPr>
          <w:rFonts w:ascii="Arial" w:hAnsi="Arial" w:cs="Arial"/>
        </w:rPr>
        <w:t>članovima HPD-a  smanjuje iznos kotizacije za 10%.</w:t>
      </w:r>
    </w:p>
    <w:p w:rsidR="00C40C3F" w:rsidRPr="002F2C59" w:rsidRDefault="00C40C3F" w:rsidP="00C40C3F">
      <w:pPr>
        <w:pStyle w:val="ListParagraph"/>
        <w:rPr>
          <w:rFonts w:ascii="Arial" w:hAnsi="Arial" w:cs="Arial"/>
        </w:rPr>
      </w:pPr>
    </w:p>
    <w:p w:rsidR="00C40C3F" w:rsidRPr="002F2C59" w:rsidRDefault="00C40C3F" w:rsidP="00C40C3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F2C59">
        <w:rPr>
          <w:rFonts w:ascii="Arial" w:hAnsi="Arial" w:cs="Arial"/>
        </w:rPr>
        <w:t>Umirovljeni pedijatri, članovi HPD-a, oslobođeni su plaćanja kotizacija na svim skupovima koje organizira HPD.</w:t>
      </w:r>
    </w:p>
    <w:p w:rsidR="00C40C3F" w:rsidRPr="002F2C59" w:rsidRDefault="00C40C3F" w:rsidP="00C40C3F">
      <w:pPr>
        <w:pStyle w:val="ListParagraph"/>
        <w:ind w:left="360"/>
        <w:rPr>
          <w:rFonts w:ascii="Arial" w:hAnsi="Arial" w:cs="Arial"/>
        </w:rPr>
      </w:pPr>
    </w:p>
    <w:p w:rsidR="00C40C3F" w:rsidRPr="002F2C59" w:rsidRDefault="00C40C3F" w:rsidP="00C40C3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F2C59">
        <w:rPr>
          <w:rFonts w:ascii="Arial" w:hAnsi="Arial" w:cs="Arial"/>
        </w:rPr>
        <w:t>HPD će odobriti jednom</w:t>
      </w:r>
      <w:r w:rsidR="00E40436">
        <w:rPr>
          <w:rFonts w:ascii="Arial" w:hAnsi="Arial" w:cs="Arial"/>
        </w:rPr>
        <w:t>e</w:t>
      </w:r>
      <w:r w:rsidRPr="002F2C59">
        <w:rPr>
          <w:rFonts w:ascii="Arial" w:hAnsi="Arial" w:cs="Arial"/>
        </w:rPr>
        <w:t xml:space="preserve"> članu</w:t>
      </w:r>
      <w:r w:rsidR="00064EAE" w:rsidRPr="002F2C59">
        <w:rPr>
          <w:rFonts w:ascii="Arial" w:hAnsi="Arial" w:cs="Arial"/>
        </w:rPr>
        <w:t xml:space="preserve"> Sekcije specijalizanata</w:t>
      </w:r>
      <w:r w:rsidRPr="002F2C59">
        <w:rPr>
          <w:rFonts w:ascii="Arial" w:hAnsi="Arial" w:cs="Arial"/>
        </w:rPr>
        <w:t>, kojeg</w:t>
      </w:r>
      <w:r w:rsidR="00E40436">
        <w:rPr>
          <w:rFonts w:ascii="Arial" w:hAnsi="Arial" w:cs="Arial"/>
        </w:rPr>
        <w:t>a</w:t>
      </w:r>
      <w:r w:rsidRPr="002F2C59">
        <w:rPr>
          <w:rFonts w:ascii="Arial" w:hAnsi="Arial" w:cs="Arial"/>
        </w:rPr>
        <w:t xml:space="preserve"> </w:t>
      </w:r>
      <w:r w:rsidR="00064EAE" w:rsidRPr="002F2C59">
        <w:rPr>
          <w:rFonts w:ascii="Arial" w:hAnsi="Arial" w:cs="Arial"/>
        </w:rPr>
        <w:t xml:space="preserve">članovi </w:t>
      </w:r>
      <w:r w:rsidRPr="002F2C59">
        <w:rPr>
          <w:rFonts w:ascii="Arial" w:hAnsi="Arial" w:cs="Arial"/>
        </w:rPr>
        <w:t>Sekcij</w:t>
      </w:r>
      <w:r w:rsidR="00064EAE" w:rsidRPr="002F2C59">
        <w:rPr>
          <w:rFonts w:ascii="Arial" w:hAnsi="Arial" w:cs="Arial"/>
        </w:rPr>
        <w:t>e</w:t>
      </w:r>
      <w:r w:rsidRPr="002F2C59">
        <w:rPr>
          <w:rFonts w:ascii="Arial" w:hAnsi="Arial" w:cs="Arial"/>
        </w:rPr>
        <w:t xml:space="preserve"> izaber</w:t>
      </w:r>
      <w:r w:rsidR="00064EAE" w:rsidRPr="002F2C59">
        <w:rPr>
          <w:rFonts w:ascii="Arial" w:hAnsi="Arial" w:cs="Arial"/>
        </w:rPr>
        <w:t>u</w:t>
      </w:r>
      <w:r w:rsidRPr="002F2C59">
        <w:rPr>
          <w:rFonts w:ascii="Arial" w:hAnsi="Arial" w:cs="Arial"/>
        </w:rPr>
        <w:t xml:space="preserve"> temeljem svojih kriterija, </w:t>
      </w:r>
      <w:r w:rsidR="00064EAE" w:rsidRPr="002F2C59">
        <w:rPr>
          <w:rFonts w:ascii="Arial" w:hAnsi="Arial" w:cs="Arial"/>
        </w:rPr>
        <w:t xml:space="preserve"> </w:t>
      </w:r>
      <w:r w:rsidRPr="002F2C59">
        <w:rPr>
          <w:rFonts w:ascii="Arial" w:hAnsi="Arial" w:cs="Arial"/>
        </w:rPr>
        <w:t xml:space="preserve">troškove (kotizacija, smještaj i prijevoz) aktivnog (usmeno izlaganje,  poster, </w:t>
      </w:r>
      <w:r w:rsidR="00FE64C0">
        <w:rPr>
          <w:rFonts w:ascii="Arial" w:hAnsi="Arial" w:cs="Arial"/>
        </w:rPr>
        <w:t xml:space="preserve">"okrugli stol" </w:t>
      </w:r>
      <w:r w:rsidRPr="002F2C59">
        <w:rPr>
          <w:rFonts w:ascii="Arial" w:hAnsi="Arial" w:cs="Arial"/>
        </w:rPr>
        <w:t xml:space="preserve">) sudjelovanja na godišnjem kongresu </w:t>
      </w:r>
      <w:r w:rsidRPr="002F2C59">
        <w:rPr>
          <w:rFonts w:ascii="Arial" w:hAnsi="Arial" w:cs="Arial"/>
          <w:i/>
        </w:rPr>
        <w:t>European Paediatric Association</w:t>
      </w:r>
      <w:r w:rsidRPr="002F2C59">
        <w:rPr>
          <w:rFonts w:ascii="Arial" w:hAnsi="Arial" w:cs="Arial"/>
        </w:rPr>
        <w:t>.</w:t>
      </w:r>
    </w:p>
    <w:p w:rsidR="00C40C3F" w:rsidRPr="002F2C59" w:rsidRDefault="00C40C3F" w:rsidP="00C40C3F">
      <w:pPr>
        <w:pStyle w:val="ListParagraph"/>
        <w:ind w:left="360"/>
        <w:rPr>
          <w:rFonts w:ascii="Arial" w:hAnsi="Arial" w:cs="Arial"/>
        </w:rPr>
      </w:pPr>
    </w:p>
    <w:p w:rsidR="00C40C3F" w:rsidRPr="002F2C59" w:rsidRDefault="00C40C3F" w:rsidP="00C40C3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F2C59">
        <w:rPr>
          <w:rFonts w:ascii="Arial" w:hAnsi="Arial" w:cs="Arial"/>
        </w:rPr>
        <w:t>Članovima Sekcije specijalizanata</w:t>
      </w:r>
      <w:r w:rsidR="002F2C59" w:rsidRPr="002F2C59">
        <w:rPr>
          <w:rFonts w:ascii="Arial" w:hAnsi="Arial" w:cs="Arial"/>
        </w:rPr>
        <w:t>,</w:t>
      </w:r>
      <w:r w:rsidRPr="002F2C59">
        <w:rPr>
          <w:rFonts w:ascii="Arial" w:hAnsi="Arial" w:cs="Arial"/>
        </w:rPr>
        <w:t xml:space="preserve"> </w:t>
      </w:r>
      <w:r w:rsidR="002F2C59" w:rsidRPr="002F2C59">
        <w:rPr>
          <w:rFonts w:ascii="Arial" w:hAnsi="Arial" w:cs="Arial"/>
        </w:rPr>
        <w:t xml:space="preserve">koje članovi Sekcije izaberu temeljem svojih kriterija, </w:t>
      </w:r>
      <w:r w:rsidRPr="002F2C59">
        <w:rPr>
          <w:rFonts w:ascii="Arial" w:hAnsi="Arial" w:cs="Arial"/>
        </w:rPr>
        <w:t>HPD može odobriti do 6 kotizacija za aktivno sudjelovanje na kongresima HPD-a.</w:t>
      </w:r>
    </w:p>
    <w:p w:rsidR="00C40C3F" w:rsidRPr="002F2C59" w:rsidRDefault="00C40C3F" w:rsidP="00C40C3F">
      <w:pPr>
        <w:pStyle w:val="ListParagraph"/>
        <w:rPr>
          <w:rFonts w:ascii="Arial" w:hAnsi="Arial" w:cs="Arial"/>
        </w:rPr>
      </w:pPr>
    </w:p>
    <w:p w:rsidR="00C40C3F" w:rsidRPr="002F2C59" w:rsidRDefault="00C40C3F" w:rsidP="00C40C3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F2C59">
        <w:rPr>
          <w:rFonts w:ascii="Arial" w:hAnsi="Arial" w:cs="Arial"/>
        </w:rPr>
        <w:t xml:space="preserve">Svojim članovima, specijalistima pedijatrije, HPD može odobriti godišnje do 6 potpora  u iznosu  do </w:t>
      </w:r>
      <w:r w:rsidR="00D86287">
        <w:rPr>
          <w:rFonts w:ascii="Arial" w:hAnsi="Arial" w:cs="Arial"/>
        </w:rPr>
        <w:t>530</w:t>
      </w:r>
      <w:r w:rsidRPr="002F2C59">
        <w:rPr>
          <w:rFonts w:ascii="Arial" w:hAnsi="Arial" w:cs="Arial"/>
        </w:rPr>
        <w:t xml:space="preserve">,00 </w:t>
      </w:r>
      <w:r w:rsidR="00D86287">
        <w:rPr>
          <w:rFonts w:ascii="Arial" w:hAnsi="Arial" w:cs="Arial"/>
        </w:rPr>
        <w:t>eura</w:t>
      </w:r>
      <w:bookmarkStart w:id="0" w:name="_GoBack"/>
      <w:bookmarkEnd w:id="0"/>
      <w:r w:rsidRPr="002F2C59">
        <w:rPr>
          <w:rFonts w:ascii="Arial" w:hAnsi="Arial" w:cs="Arial"/>
        </w:rPr>
        <w:t xml:space="preserve"> za pokriće troškova kotizacije i/ili  prijevoza i/ili smještaja za aktivno sudjelovanje na domaćim i međunarodnim znanstvenim i/ili stručnim </w:t>
      </w:r>
      <w:r w:rsidR="00CE0632" w:rsidRPr="002F2C59">
        <w:rPr>
          <w:rFonts w:ascii="Arial" w:hAnsi="Arial" w:cs="Arial"/>
        </w:rPr>
        <w:t xml:space="preserve"> pedijatrijskim </w:t>
      </w:r>
      <w:r w:rsidRPr="002F2C59">
        <w:rPr>
          <w:rFonts w:ascii="Arial" w:hAnsi="Arial" w:cs="Arial"/>
        </w:rPr>
        <w:t xml:space="preserve">skupovima </w:t>
      </w:r>
      <w:r w:rsidR="00CE0632" w:rsidRPr="002F2C59">
        <w:rPr>
          <w:rFonts w:ascii="Arial" w:hAnsi="Arial" w:cs="Arial"/>
        </w:rPr>
        <w:t>uključivo područja pedijatrijskih užih specijalizacija. Ove potpore ne obuhvaćaju tečajeve trajne edukacije.</w:t>
      </w:r>
    </w:p>
    <w:p w:rsidR="00C40C3F" w:rsidRPr="002F2C59" w:rsidRDefault="00C40C3F" w:rsidP="00C40C3F">
      <w:pPr>
        <w:pStyle w:val="ListParagraph"/>
        <w:rPr>
          <w:rFonts w:ascii="Arial" w:hAnsi="Arial" w:cs="Arial"/>
        </w:rPr>
      </w:pPr>
    </w:p>
    <w:p w:rsidR="00C40C3F" w:rsidRPr="002F2C59" w:rsidRDefault="00C40C3F" w:rsidP="00C40C3F">
      <w:pPr>
        <w:pStyle w:val="ListParagraph"/>
        <w:ind w:left="360"/>
        <w:rPr>
          <w:rFonts w:ascii="Arial" w:hAnsi="Arial" w:cs="Arial"/>
        </w:rPr>
      </w:pPr>
    </w:p>
    <w:p w:rsidR="00C40C3F" w:rsidRPr="002F2C59" w:rsidRDefault="00C40C3F" w:rsidP="00C40C3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F2C59">
        <w:rPr>
          <w:rFonts w:ascii="Arial" w:hAnsi="Arial" w:cs="Arial"/>
        </w:rPr>
        <w:t>Upute o tome kako zatražiti novčanu potporu te odluke o dodjeli potpora objavljuju se na mrežnoj stranici HPD-a.</w:t>
      </w:r>
    </w:p>
    <w:p w:rsidR="00C40C3F" w:rsidRPr="002F2C59" w:rsidRDefault="00C40C3F" w:rsidP="00C40C3F">
      <w:pPr>
        <w:pStyle w:val="ListParagraph"/>
        <w:ind w:left="360"/>
        <w:rPr>
          <w:rFonts w:ascii="Arial" w:hAnsi="Arial" w:cs="Arial"/>
        </w:rPr>
      </w:pPr>
    </w:p>
    <w:p w:rsidR="00C40C3F" w:rsidRPr="002F2C59" w:rsidRDefault="00C40C3F" w:rsidP="00C40C3F">
      <w:pPr>
        <w:jc w:val="center"/>
        <w:rPr>
          <w:rFonts w:ascii="Arial" w:hAnsi="Arial" w:cs="Arial"/>
          <w:smallCaps/>
        </w:rPr>
      </w:pPr>
      <w:r w:rsidRPr="002F2C59">
        <w:rPr>
          <w:rFonts w:ascii="Arial" w:hAnsi="Arial" w:cs="Arial"/>
          <w:smallCaps/>
        </w:rPr>
        <w:t>Pojedinačne novčane potpore</w:t>
      </w:r>
    </w:p>
    <w:p w:rsidR="00CE0632" w:rsidRPr="002F2C59" w:rsidRDefault="00C40C3F" w:rsidP="00C40C3F">
      <w:pPr>
        <w:pStyle w:val="ListParagraph"/>
        <w:numPr>
          <w:ilvl w:val="0"/>
          <w:numId w:val="1"/>
        </w:numPr>
        <w:spacing w:before="240"/>
        <w:rPr>
          <w:rFonts w:ascii="Arial" w:hAnsi="Arial" w:cs="Arial"/>
        </w:rPr>
      </w:pPr>
      <w:r w:rsidRPr="002F2C59">
        <w:rPr>
          <w:rFonts w:ascii="Arial" w:hAnsi="Arial" w:cs="Arial"/>
        </w:rPr>
        <w:t>Prijedloge za pojedinačne novčane potpore podnose pojedinci specijalisti  pedijatri</w:t>
      </w:r>
      <w:r w:rsidR="00E40436">
        <w:rPr>
          <w:rFonts w:ascii="Arial" w:hAnsi="Arial" w:cs="Arial"/>
        </w:rPr>
        <w:t>,</w:t>
      </w:r>
      <w:r w:rsidRPr="002F2C59">
        <w:rPr>
          <w:rFonts w:ascii="Arial" w:hAnsi="Arial" w:cs="Arial"/>
        </w:rPr>
        <w:t xml:space="preserve"> članovi HPD</w:t>
      </w:r>
      <w:r w:rsidR="00CE0632" w:rsidRPr="002F2C59">
        <w:rPr>
          <w:rFonts w:ascii="Arial" w:hAnsi="Arial" w:cs="Arial"/>
        </w:rPr>
        <w:t>-a i HLZ-a</w:t>
      </w:r>
      <w:r w:rsidRPr="002F2C59">
        <w:rPr>
          <w:rFonts w:ascii="Arial" w:hAnsi="Arial" w:cs="Arial"/>
        </w:rPr>
        <w:t xml:space="preserve"> u vlastito ime, ili Sekcije HPD-a za pojedine članove (</w:t>
      </w:r>
      <w:r w:rsidR="00CE0632" w:rsidRPr="002F2C59">
        <w:rPr>
          <w:rFonts w:ascii="Arial" w:hAnsi="Arial" w:cs="Arial"/>
        </w:rPr>
        <w:t xml:space="preserve">Sekcija za alergologiju i kliničku imunologiju, Sekcija za hematologiju i onkologiju, </w:t>
      </w:r>
      <w:r w:rsidR="004A373F" w:rsidRPr="002F2C59">
        <w:rPr>
          <w:rFonts w:ascii="Arial" w:hAnsi="Arial" w:cs="Arial"/>
        </w:rPr>
        <w:t xml:space="preserve">Sekcija za metaboličke bolesti djece, </w:t>
      </w:r>
      <w:r w:rsidR="00CE0632" w:rsidRPr="002F2C59">
        <w:rPr>
          <w:rFonts w:ascii="Arial" w:hAnsi="Arial" w:cs="Arial"/>
        </w:rPr>
        <w:t>Sekcij</w:t>
      </w:r>
      <w:r w:rsidR="00E40436">
        <w:rPr>
          <w:rFonts w:ascii="Arial" w:hAnsi="Arial" w:cs="Arial"/>
        </w:rPr>
        <w:t>a</w:t>
      </w:r>
      <w:r w:rsidR="00CE0632" w:rsidRPr="002F2C59">
        <w:rPr>
          <w:rFonts w:ascii="Arial" w:hAnsi="Arial" w:cs="Arial"/>
        </w:rPr>
        <w:t xml:space="preserve"> za neonatologiju, Sekcij</w:t>
      </w:r>
      <w:r w:rsidR="004A373F" w:rsidRPr="002F2C59">
        <w:rPr>
          <w:rFonts w:ascii="Arial" w:hAnsi="Arial" w:cs="Arial"/>
        </w:rPr>
        <w:t>a</w:t>
      </w:r>
      <w:r w:rsidR="00CE0632" w:rsidRPr="002F2C59">
        <w:rPr>
          <w:rFonts w:ascii="Arial" w:hAnsi="Arial" w:cs="Arial"/>
        </w:rPr>
        <w:t xml:space="preserve"> za pedijatrijsku i neonatalnu intenzivnu i urgentnu medicinu</w:t>
      </w:r>
      <w:r w:rsidR="004A373F" w:rsidRPr="002F2C59">
        <w:rPr>
          <w:rFonts w:ascii="Arial" w:hAnsi="Arial" w:cs="Arial"/>
        </w:rPr>
        <w:t>,</w:t>
      </w:r>
      <w:r w:rsidR="00CE0632" w:rsidRPr="002F2C59">
        <w:rPr>
          <w:rFonts w:ascii="Arial" w:hAnsi="Arial" w:cs="Arial"/>
        </w:rPr>
        <w:t xml:space="preserve"> Sekcij</w:t>
      </w:r>
      <w:r w:rsidR="004A373F" w:rsidRPr="002F2C59">
        <w:rPr>
          <w:rFonts w:ascii="Arial" w:hAnsi="Arial" w:cs="Arial"/>
        </w:rPr>
        <w:t>a</w:t>
      </w:r>
      <w:r w:rsidR="00CE0632" w:rsidRPr="002F2C59">
        <w:rPr>
          <w:rFonts w:ascii="Arial" w:hAnsi="Arial" w:cs="Arial"/>
        </w:rPr>
        <w:t xml:space="preserve"> specijalizanata pedijatrije</w:t>
      </w:r>
      <w:r w:rsidR="004A373F" w:rsidRPr="002F2C59">
        <w:rPr>
          <w:rFonts w:ascii="Arial" w:hAnsi="Arial" w:cs="Arial"/>
        </w:rPr>
        <w:t>)</w:t>
      </w:r>
      <w:r w:rsidR="00E40436">
        <w:rPr>
          <w:rFonts w:ascii="Arial" w:hAnsi="Arial" w:cs="Arial"/>
        </w:rPr>
        <w:t>.</w:t>
      </w:r>
    </w:p>
    <w:p w:rsidR="00C40C3F" w:rsidRPr="002F2C59" w:rsidRDefault="00C40C3F" w:rsidP="00C40C3F">
      <w:pPr>
        <w:pStyle w:val="ListParagraph"/>
        <w:ind w:left="360"/>
        <w:rPr>
          <w:rFonts w:ascii="Arial" w:hAnsi="Arial" w:cs="Arial"/>
        </w:rPr>
      </w:pPr>
    </w:p>
    <w:p w:rsidR="00C40C3F" w:rsidRPr="002F2C59" w:rsidRDefault="00C40C3F" w:rsidP="00C40C3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F2C59">
        <w:rPr>
          <w:rFonts w:ascii="Arial" w:hAnsi="Arial" w:cs="Arial"/>
        </w:rPr>
        <w:t xml:space="preserve">Prijedlozi za pojedinačne novčane potpore podnose se elektroničkom poštom predsjedniku Povjerenstva uz istodobnu obavijest Predsjedniku HPD-a. Prijedlozi moraju sadržavati potvrdu organizatora znanstvenog i/ili stručnog skupa da je prihvaćeno aktivno sudjelovanje na skupu i sažetak rada/opis nastupa na okruglom stolu kao i izjavu tražitelja potpore da financijska sredstva nisu osigurana ili su samo djelomično osigurana </w:t>
      </w:r>
      <w:r w:rsidR="004A373F" w:rsidRPr="002F2C59">
        <w:rPr>
          <w:rFonts w:ascii="Arial" w:hAnsi="Arial" w:cs="Arial"/>
        </w:rPr>
        <w:t>iz drugog izvora.</w:t>
      </w:r>
    </w:p>
    <w:p w:rsidR="00C40C3F" w:rsidRPr="002F2C59" w:rsidRDefault="00C40C3F" w:rsidP="00C40C3F">
      <w:pPr>
        <w:pStyle w:val="ListParagraph"/>
        <w:rPr>
          <w:rFonts w:ascii="Arial" w:hAnsi="Arial" w:cs="Arial"/>
        </w:rPr>
      </w:pPr>
    </w:p>
    <w:p w:rsidR="00C40C3F" w:rsidRPr="002F2C59" w:rsidRDefault="00C40C3F" w:rsidP="00C40C3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F2C59">
        <w:rPr>
          <w:rFonts w:ascii="Arial" w:hAnsi="Arial" w:cs="Arial"/>
        </w:rPr>
        <w:lastRenderedPageBreak/>
        <w:t xml:space="preserve">Korisnik pojedinačne novčane potpore, </w:t>
      </w:r>
      <w:r w:rsidR="00E40436">
        <w:rPr>
          <w:rFonts w:ascii="Arial" w:hAnsi="Arial" w:cs="Arial"/>
        </w:rPr>
        <w:t>uz</w:t>
      </w:r>
      <w:r w:rsidR="00E40436" w:rsidRPr="002F2C59">
        <w:rPr>
          <w:rFonts w:ascii="Arial" w:hAnsi="Arial" w:cs="Arial"/>
        </w:rPr>
        <w:t xml:space="preserve"> </w:t>
      </w:r>
      <w:r w:rsidRPr="002F2C59">
        <w:rPr>
          <w:rFonts w:ascii="Arial" w:hAnsi="Arial" w:cs="Arial"/>
        </w:rPr>
        <w:t>uvjet</w:t>
      </w:r>
      <w:r w:rsidR="00E40436">
        <w:rPr>
          <w:rFonts w:ascii="Arial" w:hAnsi="Arial" w:cs="Arial"/>
        </w:rPr>
        <w:t>e</w:t>
      </w:r>
      <w:r w:rsidRPr="002F2C59">
        <w:rPr>
          <w:rFonts w:ascii="Arial" w:hAnsi="Arial" w:cs="Arial"/>
        </w:rPr>
        <w:t xml:space="preserve"> iz čl. 9., mora u privitku svoje prijave dostaviti predračun ili kopiju popunjenog registracijskog obrasca s vidljivim bankovnim računom ili drugim načinom plaćanja zatraženih troškova.</w:t>
      </w:r>
    </w:p>
    <w:p w:rsidR="00C40C3F" w:rsidRPr="002F2C59" w:rsidRDefault="00C40C3F" w:rsidP="00C40C3F">
      <w:pPr>
        <w:pStyle w:val="ListParagraph"/>
        <w:ind w:left="360"/>
        <w:rPr>
          <w:rFonts w:ascii="Arial" w:hAnsi="Arial" w:cs="Arial"/>
        </w:rPr>
      </w:pPr>
    </w:p>
    <w:p w:rsidR="004A373F" w:rsidRPr="002F2C59" w:rsidRDefault="00C40C3F" w:rsidP="00C40C3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F2C59">
        <w:rPr>
          <w:rFonts w:ascii="Arial" w:hAnsi="Arial" w:cs="Arial"/>
        </w:rPr>
        <w:t xml:space="preserve">Za jedan rad može se dati potpora samo jednom autoru. </w:t>
      </w:r>
      <w:r w:rsidR="004A373F" w:rsidRPr="002F2C59">
        <w:rPr>
          <w:rFonts w:ascii="Arial" w:hAnsi="Arial" w:cs="Arial"/>
        </w:rPr>
        <w:t>Potpora se daje onom autoru koji iznosi rad</w:t>
      </w:r>
      <w:r w:rsidR="00E40436">
        <w:rPr>
          <w:rFonts w:ascii="Arial" w:hAnsi="Arial" w:cs="Arial"/>
        </w:rPr>
        <w:t>,</w:t>
      </w:r>
      <w:r w:rsidR="004A373F" w:rsidRPr="002F2C59">
        <w:rPr>
          <w:rFonts w:ascii="Arial" w:hAnsi="Arial" w:cs="Arial"/>
        </w:rPr>
        <w:t xml:space="preserve"> što mora biti </w:t>
      </w:r>
      <w:r w:rsidR="00E40436">
        <w:rPr>
          <w:rFonts w:ascii="Arial" w:hAnsi="Arial" w:cs="Arial"/>
        </w:rPr>
        <w:t>očito</w:t>
      </w:r>
      <w:r w:rsidR="00E40436" w:rsidRPr="002F2C59">
        <w:rPr>
          <w:rFonts w:ascii="Arial" w:hAnsi="Arial" w:cs="Arial"/>
        </w:rPr>
        <w:t xml:space="preserve"> </w:t>
      </w:r>
      <w:r w:rsidR="004A373F" w:rsidRPr="002F2C59">
        <w:rPr>
          <w:rFonts w:ascii="Arial" w:hAnsi="Arial" w:cs="Arial"/>
        </w:rPr>
        <w:t>iz potvrde o prihvaćanju rada.</w:t>
      </w:r>
    </w:p>
    <w:p w:rsidR="004A373F" w:rsidRPr="002F2C59" w:rsidRDefault="004A373F" w:rsidP="004A373F">
      <w:pPr>
        <w:pStyle w:val="ListParagraph"/>
        <w:rPr>
          <w:rFonts w:ascii="Arial" w:hAnsi="Arial" w:cs="Arial"/>
        </w:rPr>
      </w:pPr>
    </w:p>
    <w:p w:rsidR="00C40C3F" w:rsidRPr="002F2C59" w:rsidRDefault="00C40C3F" w:rsidP="004A373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mallCaps/>
        </w:rPr>
      </w:pPr>
      <w:r w:rsidRPr="002F2C59">
        <w:rPr>
          <w:rFonts w:ascii="Arial" w:hAnsi="Arial" w:cs="Arial"/>
        </w:rPr>
        <w:t>Redoviti sveučilišni profesori ne mogu aplicirati za ove potpore</w:t>
      </w:r>
      <w:r w:rsidR="004A373F" w:rsidRPr="002F2C59">
        <w:rPr>
          <w:rFonts w:ascii="Arial" w:hAnsi="Arial" w:cs="Arial"/>
        </w:rPr>
        <w:t>.</w:t>
      </w:r>
      <w:r w:rsidRPr="002F2C59">
        <w:rPr>
          <w:rFonts w:ascii="Arial" w:hAnsi="Arial" w:cs="Arial"/>
        </w:rPr>
        <w:t xml:space="preserve"> </w:t>
      </w:r>
    </w:p>
    <w:p w:rsidR="00C40C3F" w:rsidRPr="002F2C59" w:rsidRDefault="00C40C3F" w:rsidP="00C40C3F">
      <w:pPr>
        <w:jc w:val="center"/>
        <w:rPr>
          <w:rFonts w:ascii="Arial" w:hAnsi="Arial" w:cs="Arial"/>
          <w:smallCaps/>
        </w:rPr>
      </w:pPr>
      <w:r w:rsidRPr="002F2C59">
        <w:rPr>
          <w:rFonts w:ascii="Arial" w:hAnsi="Arial" w:cs="Arial"/>
          <w:smallCaps/>
        </w:rPr>
        <w:t>Povjerenstvo za novčane potpore</w:t>
      </w:r>
    </w:p>
    <w:p w:rsidR="00C40C3F" w:rsidRPr="002F2C59" w:rsidRDefault="00C40C3F" w:rsidP="00C40C3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F2C59">
        <w:rPr>
          <w:rFonts w:ascii="Arial" w:hAnsi="Arial" w:cs="Arial"/>
        </w:rPr>
        <w:t>UO HPD-a imenuje 6 članova Povjerenstva za dodjelu pojedinačnih financijskih potpora, a predsjednik HPD</w:t>
      </w:r>
      <w:r w:rsidR="00E40436">
        <w:rPr>
          <w:rFonts w:ascii="Arial" w:hAnsi="Arial" w:cs="Arial"/>
        </w:rPr>
        <w:t>-a</w:t>
      </w:r>
      <w:r w:rsidRPr="002F2C59">
        <w:rPr>
          <w:rFonts w:ascii="Arial" w:hAnsi="Arial" w:cs="Arial"/>
        </w:rPr>
        <w:t xml:space="preserve"> između njih imenuje predsjednika.</w:t>
      </w:r>
    </w:p>
    <w:p w:rsidR="00C40C3F" w:rsidRPr="002F2C59" w:rsidRDefault="00C40C3F" w:rsidP="00C40C3F">
      <w:pPr>
        <w:pStyle w:val="ListParagraph"/>
        <w:ind w:left="360"/>
        <w:rPr>
          <w:rFonts w:ascii="Arial" w:hAnsi="Arial" w:cs="Arial"/>
        </w:rPr>
      </w:pPr>
      <w:r w:rsidRPr="002F2C59">
        <w:rPr>
          <w:rFonts w:ascii="Arial" w:hAnsi="Arial" w:cs="Arial"/>
        </w:rPr>
        <w:t xml:space="preserve"> </w:t>
      </w:r>
    </w:p>
    <w:p w:rsidR="00C40C3F" w:rsidRPr="002F2C59" w:rsidRDefault="00C40C3F" w:rsidP="00C40C3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F2C59">
        <w:rPr>
          <w:rFonts w:ascii="Arial" w:hAnsi="Arial" w:cs="Arial"/>
        </w:rPr>
        <w:t>Članovi Povjerenstva moraju biti imenovani po jedan iz svake regije.</w:t>
      </w:r>
    </w:p>
    <w:p w:rsidR="00C40C3F" w:rsidRPr="002F2C59" w:rsidRDefault="00C40C3F" w:rsidP="00C40C3F">
      <w:pPr>
        <w:pStyle w:val="ListParagraph"/>
        <w:ind w:left="360"/>
        <w:rPr>
          <w:rFonts w:ascii="Arial" w:hAnsi="Arial" w:cs="Arial"/>
        </w:rPr>
      </w:pPr>
    </w:p>
    <w:p w:rsidR="00C40C3F" w:rsidRPr="002F2C59" w:rsidRDefault="00C40C3F" w:rsidP="00C40C3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F2C59">
        <w:rPr>
          <w:rFonts w:ascii="Arial" w:hAnsi="Arial" w:cs="Arial"/>
        </w:rPr>
        <w:t>Regije su:</w:t>
      </w:r>
    </w:p>
    <w:p w:rsidR="00C40C3F" w:rsidRPr="002F2C59" w:rsidRDefault="00C40C3F" w:rsidP="00C40C3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F2C59">
        <w:rPr>
          <w:rFonts w:ascii="Arial" w:hAnsi="Arial" w:cs="Arial"/>
        </w:rPr>
        <w:t>SJEVERNA HRVATSKA</w:t>
      </w:r>
      <w:r w:rsidR="00E40436">
        <w:rPr>
          <w:rFonts w:ascii="Arial" w:hAnsi="Arial" w:cs="Arial"/>
        </w:rPr>
        <w:t>:</w:t>
      </w:r>
      <w:r w:rsidRPr="002F2C59">
        <w:rPr>
          <w:rFonts w:ascii="Arial" w:hAnsi="Arial" w:cs="Arial"/>
        </w:rPr>
        <w:t xml:space="preserve"> </w:t>
      </w:r>
      <w:hyperlink r:id="rId7" w:tooltip="Varaždinska županija" w:history="1">
        <w:r w:rsidRPr="002F2C59">
          <w:rPr>
            <w:rFonts w:ascii="Arial" w:eastAsia="Times New Roman" w:hAnsi="Arial" w:cs="Arial"/>
            <w:u w:val="single"/>
            <w:lang w:val="hr-BA" w:eastAsia="hr-HR"/>
          </w:rPr>
          <w:t>Varaždinska</w:t>
        </w:r>
      </w:hyperlink>
      <w:r w:rsidR="00E40436">
        <w:rPr>
          <w:rFonts w:ascii="Arial" w:eastAsia="Times New Roman" w:hAnsi="Arial" w:cs="Arial"/>
          <w:u w:val="single"/>
          <w:lang w:val="hr-BA" w:eastAsia="hr-HR"/>
        </w:rPr>
        <w:t>,</w:t>
      </w:r>
      <w:r w:rsidRPr="002F2C59">
        <w:rPr>
          <w:rFonts w:ascii="Arial" w:eastAsia="Times New Roman" w:hAnsi="Arial" w:cs="Arial"/>
          <w:u w:val="single"/>
          <w:lang w:val="hr-BA" w:eastAsia="hr-HR"/>
        </w:rPr>
        <w:t xml:space="preserve"> </w:t>
      </w:r>
      <w:r w:rsidR="00E40436" w:rsidRPr="002F2C59">
        <w:rPr>
          <w:rFonts w:ascii="Arial" w:eastAsia="Times New Roman" w:hAnsi="Arial" w:cs="Arial"/>
          <w:u w:val="single"/>
          <w:lang w:val="hr-BA" w:eastAsia="hr-HR"/>
        </w:rPr>
        <w:t>Međimurska</w:t>
      </w:r>
      <w:r w:rsidR="00E40436">
        <w:rPr>
          <w:rFonts w:ascii="Arial" w:eastAsia="Times New Roman" w:hAnsi="Arial" w:cs="Arial"/>
          <w:u w:val="single"/>
          <w:lang w:val="hr-BA" w:eastAsia="hr-HR"/>
        </w:rPr>
        <w:t>,</w:t>
      </w:r>
      <w:r w:rsidRPr="002F2C59">
        <w:rPr>
          <w:rFonts w:ascii="Arial" w:eastAsia="Times New Roman" w:hAnsi="Arial" w:cs="Arial"/>
          <w:u w:val="single"/>
          <w:lang w:val="hr-BA" w:eastAsia="hr-HR"/>
        </w:rPr>
        <w:t xml:space="preserve"> </w:t>
      </w:r>
      <w:r w:rsidR="00E40436">
        <w:rPr>
          <w:rFonts w:ascii="Arial" w:eastAsia="Times New Roman" w:hAnsi="Arial" w:cs="Arial"/>
          <w:u w:val="single"/>
          <w:lang w:val="hr-BA" w:eastAsia="hr-HR"/>
        </w:rPr>
        <w:t xml:space="preserve">Koprivničko-križevačka i </w:t>
      </w:r>
      <w:hyperlink r:id="rId8" w:tooltip="Krapinsko-zagorska županija" w:history="1">
        <w:r w:rsidRPr="002F2C59">
          <w:rPr>
            <w:rFonts w:ascii="Arial" w:eastAsia="Times New Roman" w:hAnsi="Arial" w:cs="Arial"/>
            <w:u w:val="single"/>
            <w:lang w:val="hr-BA" w:eastAsia="hr-HR"/>
          </w:rPr>
          <w:t>Krapinsko-zagorska županija</w:t>
        </w:r>
      </w:hyperlink>
    </w:p>
    <w:p w:rsidR="00C40C3F" w:rsidRPr="002F2C59" w:rsidRDefault="00C40C3F" w:rsidP="00C40C3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F2C59">
        <w:rPr>
          <w:rFonts w:ascii="Arial" w:hAnsi="Arial" w:cs="Arial"/>
        </w:rPr>
        <w:t>SREDIŠNJA</w:t>
      </w:r>
      <w:r w:rsidR="00E40436">
        <w:rPr>
          <w:rFonts w:ascii="Arial" w:hAnsi="Arial" w:cs="Arial"/>
        </w:rPr>
        <w:t xml:space="preserve"> HRVATSKA:</w:t>
      </w:r>
      <w:r w:rsidRPr="002F2C59">
        <w:rPr>
          <w:rFonts w:ascii="Arial" w:hAnsi="Arial" w:cs="Arial"/>
        </w:rPr>
        <w:t xml:space="preserve"> </w:t>
      </w:r>
      <w:hyperlink r:id="rId9" w:tooltip="Zagrebačka županija" w:history="1">
        <w:r w:rsidRPr="002F2C59">
          <w:rPr>
            <w:rFonts w:ascii="Arial" w:eastAsia="Times New Roman" w:hAnsi="Arial" w:cs="Arial"/>
            <w:u w:val="single"/>
            <w:lang w:val="hr-BA" w:eastAsia="hr-HR"/>
          </w:rPr>
          <w:t>Zagrebačka</w:t>
        </w:r>
        <w:r w:rsidR="00E40436">
          <w:rPr>
            <w:rFonts w:ascii="Arial" w:eastAsia="Times New Roman" w:hAnsi="Arial" w:cs="Arial"/>
            <w:u w:val="single"/>
            <w:lang w:val="hr-BA" w:eastAsia="hr-HR"/>
          </w:rPr>
          <w:t>,</w:t>
        </w:r>
      </w:hyperlink>
      <w:r w:rsidRPr="002F2C59">
        <w:rPr>
          <w:rFonts w:ascii="Arial" w:eastAsia="Times New Roman" w:hAnsi="Arial" w:cs="Arial"/>
          <w:u w:val="single"/>
          <w:lang w:val="hr-BA" w:eastAsia="hr-HR"/>
        </w:rPr>
        <w:t xml:space="preserve"> </w:t>
      </w:r>
      <w:hyperlink r:id="rId10" w:tooltip="Bjelovarsko-bilogorska županija" w:history="1">
        <w:r w:rsidRPr="002F2C59">
          <w:rPr>
            <w:rFonts w:ascii="Arial" w:eastAsia="Times New Roman" w:hAnsi="Arial" w:cs="Arial"/>
            <w:u w:val="single"/>
            <w:lang w:val="hr-BA" w:eastAsia="hr-HR"/>
          </w:rPr>
          <w:t>Bjelovarsko-bilogorska</w:t>
        </w:r>
        <w:r w:rsidR="00E40436">
          <w:rPr>
            <w:rFonts w:ascii="Arial" w:eastAsia="Times New Roman" w:hAnsi="Arial" w:cs="Arial"/>
            <w:u w:val="single"/>
            <w:lang w:val="hr-BA" w:eastAsia="hr-HR"/>
          </w:rPr>
          <w:t>,</w:t>
        </w:r>
        <w:r w:rsidR="00B67A3A">
          <w:rPr>
            <w:rFonts w:ascii="Arial" w:eastAsia="Times New Roman" w:hAnsi="Arial" w:cs="Arial"/>
            <w:u w:val="single"/>
            <w:lang w:val="hr-BA" w:eastAsia="hr-HR"/>
          </w:rPr>
          <w:t xml:space="preserve"> </w:t>
        </w:r>
      </w:hyperlink>
      <w:r w:rsidRPr="002F2C59">
        <w:rPr>
          <w:rFonts w:ascii="Arial" w:eastAsia="Times New Roman" w:hAnsi="Arial" w:cs="Arial"/>
          <w:u w:val="single"/>
          <w:lang w:val="hr-BA" w:eastAsia="hr-HR"/>
        </w:rPr>
        <w:t xml:space="preserve"> </w:t>
      </w:r>
      <w:hyperlink r:id="rId11" w:tooltip="Karlovačka županija" w:history="1">
        <w:r w:rsidRPr="002F2C59">
          <w:rPr>
            <w:rFonts w:ascii="Arial" w:eastAsia="Times New Roman" w:hAnsi="Arial" w:cs="Arial"/>
            <w:u w:val="single"/>
            <w:lang w:val="hr-BA" w:eastAsia="hr-HR"/>
          </w:rPr>
          <w:t>Karlovačka</w:t>
        </w:r>
        <w:r w:rsidR="00E40436">
          <w:rPr>
            <w:rFonts w:ascii="Arial" w:eastAsia="Times New Roman" w:hAnsi="Arial" w:cs="Arial"/>
            <w:u w:val="single"/>
            <w:lang w:val="hr-BA" w:eastAsia="hr-HR"/>
          </w:rPr>
          <w:t xml:space="preserve"> i</w:t>
        </w:r>
      </w:hyperlink>
      <w:r w:rsidRPr="002F2C59">
        <w:rPr>
          <w:rFonts w:ascii="Arial" w:eastAsia="Times New Roman" w:hAnsi="Arial" w:cs="Arial"/>
          <w:u w:val="single"/>
          <w:lang w:val="hr-BA" w:eastAsia="hr-HR"/>
        </w:rPr>
        <w:t xml:space="preserve"> </w:t>
      </w:r>
      <w:hyperlink r:id="rId12" w:tooltip="Sisačko-moslavačka županija" w:history="1">
        <w:r w:rsidRPr="002F2C59">
          <w:rPr>
            <w:rFonts w:ascii="Arial" w:eastAsia="Times New Roman" w:hAnsi="Arial" w:cs="Arial"/>
            <w:u w:val="single"/>
            <w:lang w:val="hr-BA" w:eastAsia="hr-HR"/>
          </w:rPr>
          <w:t>Sisačko-moslavačka županija</w:t>
        </w:r>
      </w:hyperlink>
    </w:p>
    <w:p w:rsidR="00C40C3F" w:rsidRPr="002F2C59" w:rsidRDefault="00C40C3F" w:rsidP="00C40C3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F2C59">
        <w:rPr>
          <w:rFonts w:ascii="Arial" w:hAnsi="Arial" w:cs="Arial"/>
        </w:rPr>
        <w:t xml:space="preserve">ISTOČNA </w:t>
      </w:r>
      <w:r w:rsidR="00E40436">
        <w:rPr>
          <w:rFonts w:ascii="Arial" w:hAnsi="Arial" w:cs="Arial"/>
        </w:rPr>
        <w:t xml:space="preserve">HRVATSKA: </w:t>
      </w:r>
      <w:hyperlink r:id="rId13" w:tooltip="Brodsko-posavska županija" w:history="1">
        <w:r w:rsidRPr="002F2C59">
          <w:rPr>
            <w:rFonts w:ascii="Arial" w:eastAsia="Times New Roman" w:hAnsi="Arial" w:cs="Arial"/>
            <w:u w:val="single"/>
            <w:lang w:val="hr-BA" w:eastAsia="hr-HR"/>
          </w:rPr>
          <w:t>Brodsko-posavska</w:t>
        </w:r>
        <w:r w:rsidR="00B67A3A">
          <w:rPr>
            <w:rFonts w:ascii="Arial" w:eastAsia="Times New Roman" w:hAnsi="Arial" w:cs="Arial"/>
            <w:u w:val="single"/>
            <w:lang w:val="hr-BA" w:eastAsia="hr-HR"/>
          </w:rPr>
          <w:t>,</w:t>
        </w:r>
      </w:hyperlink>
      <w:r w:rsidRPr="002F2C59">
        <w:rPr>
          <w:rFonts w:ascii="Arial" w:eastAsia="Times New Roman" w:hAnsi="Arial" w:cs="Arial"/>
          <w:u w:val="single"/>
          <w:lang w:val="hr-BA" w:eastAsia="hr-HR"/>
        </w:rPr>
        <w:t xml:space="preserve"> </w:t>
      </w:r>
      <w:hyperlink r:id="rId14" w:tooltip="Požeško-slavonska županija" w:history="1">
        <w:r w:rsidRPr="002F2C59">
          <w:rPr>
            <w:rFonts w:ascii="Arial" w:eastAsia="Times New Roman" w:hAnsi="Arial" w:cs="Arial"/>
            <w:u w:val="single"/>
            <w:lang w:val="hr-BA" w:eastAsia="hr-HR"/>
          </w:rPr>
          <w:t>Požeško-slavonska</w:t>
        </w:r>
        <w:r w:rsidR="00B67A3A">
          <w:rPr>
            <w:rFonts w:ascii="Arial" w:eastAsia="Times New Roman" w:hAnsi="Arial" w:cs="Arial"/>
            <w:u w:val="single"/>
            <w:lang w:val="hr-BA" w:eastAsia="hr-HR"/>
          </w:rPr>
          <w:t>,</w:t>
        </w:r>
      </w:hyperlink>
      <w:r w:rsidRPr="002F2C59">
        <w:rPr>
          <w:rFonts w:ascii="Arial" w:eastAsia="Times New Roman" w:hAnsi="Arial" w:cs="Arial"/>
          <w:u w:val="single"/>
          <w:lang w:val="hr-BA" w:eastAsia="hr-HR"/>
        </w:rPr>
        <w:t xml:space="preserve"> </w:t>
      </w:r>
      <w:hyperlink r:id="rId15" w:tooltip="Vukovarsko-srijemska županija" w:history="1">
        <w:r w:rsidRPr="002F2C59">
          <w:rPr>
            <w:rFonts w:ascii="Arial" w:eastAsia="Times New Roman" w:hAnsi="Arial" w:cs="Arial"/>
            <w:u w:val="single"/>
            <w:lang w:val="hr-BA" w:eastAsia="hr-HR"/>
          </w:rPr>
          <w:t>Vukovarsko-srijemska</w:t>
        </w:r>
        <w:r w:rsidR="00B67A3A">
          <w:rPr>
            <w:rFonts w:ascii="Arial" w:eastAsia="Times New Roman" w:hAnsi="Arial" w:cs="Arial"/>
            <w:u w:val="single"/>
            <w:lang w:val="hr-BA" w:eastAsia="hr-HR"/>
          </w:rPr>
          <w:t xml:space="preserve">, </w:t>
        </w:r>
      </w:hyperlink>
      <w:r w:rsidRPr="002F2C59">
        <w:rPr>
          <w:rFonts w:ascii="Arial" w:eastAsia="Times New Roman" w:hAnsi="Arial" w:cs="Arial"/>
          <w:u w:val="single"/>
          <w:lang w:val="hr-BA" w:eastAsia="hr-HR"/>
        </w:rPr>
        <w:t xml:space="preserve"> </w:t>
      </w:r>
      <w:hyperlink r:id="rId16" w:tooltip="Osječko-baranjska županija" w:history="1">
        <w:r w:rsidRPr="002F2C59">
          <w:rPr>
            <w:rFonts w:ascii="Arial" w:eastAsia="Times New Roman" w:hAnsi="Arial" w:cs="Arial"/>
            <w:u w:val="single"/>
            <w:lang w:val="hr-BA" w:eastAsia="hr-HR"/>
          </w:rPr>
          <w:t>Osječko-baranjska</w:t>
        </w:r>
        <w:r w:rsidR="00B67A3A">
          <w:rPr>
            <w:rFonts w:ascii="Arial" w:eastAsia="Times New Roman" w:hAnsi="Arial" w:cs="Arial"/>
            <w:u w:val="single"/>
            <w:lang w:val="hr-BA" w:eastAsia="hr-HR"/>
          </w:rPr>
          <w:t xml:space="preserve"> i</w:t>
        </w:r>
      </w:hyperlink>
      <w:r w:rsidRPr="002F2C59">
        <w:rPr>
          <w:rFonts w:ascii="Arial" w:eastAsia="Times New Roman" w:hAnsi="Arial" w:cs="Arial"/>
          <w:u w:val="single"/>
          <w:lang w:val="hr-BA" w:eastAsia="hr-HR"/>
        </w:rPr>
        <w:t xml:space="preserve"> </w:t>
      </w:r>
      <w:hyperlink r:id="rId17" w:tooltip="Virovitičko-podravska županija" w:history="1">
        <w:r w:rsidRPr="002F2C59">
          <w:rPr>
            <w:rFonts w:ascii="Arial" w:eastAsia="Times New Roman" w:hAnsi="Arial" w:cs="Arial"/>
            <w:u w:val="single"/>
            <w:lang w:val="hr-BA" w:eastAsia="hr-HR"/>
          </w:rPr>
          <w:t>Virovitičko-podravska županija</w:t>
        </w:r>
      </w:hyperlink>
    </w:p>
    <w:p w:rsidR="00C40C3F" w:rsidRPr="002F2C59" w:rsidRDefault="00C40C3F" w:rsidP="00C40C3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F2C59">
        <w:rPr>
          <w:rFonts w:ascii="Arial" w:hAnsi="Arial" w:cs="Arial"/>
        </w:rPr>
        <w:t xml:space="preserve">ISTRA I PRIMORJE </w:t>
      </w:r>
      <w:hyperlink r:id="rId18" w:tooltip="Istarska županija" w:history="1">
        <w:r w:rsidRPr="002F2C59">
          <w:rPr>
            <w:rFonts w:ascii="Arial" w:eastAsia="Times New Roman" w:hAnsi="Arial" w:cs="Arial"/>
            <w:u w:val="single"/>
            <w:lang w:val="hr-BA" w:eastAsia="hr-HR"/>
          </w:rPr>
          <w:t>Istarska županija</w:t>
        </w:r>
      </w:hyperlink>
      <w:r w:rsidR="00793E0A">
        <w:rPr>
          <w:rFonts w:ascii="Arial" w:eastAsia="Times New Roman" w:hAnsi="Arial" w:cs="Arial"/>
          <w:u w:val="single"/>
          <w:lang w:val="hr-BA" w:eastAsia="hr-HR"/>
        </w:rPr>
        <w:t>,</w:t>
      </w:r>
      <w:r w:rsidRPr="002F2C59">
        <w:rPr>
          <w:rFonts w:ascii="Arial" w:eastAsia="Times New Roman" w:hAnsi="Arial" w:cs="Arial"/>
          <w:u w:val="single"/>
          <w:lang w:val="hr-BA" w:eastAsia="hr-HR"/>
        </w:rPr>
        <w:t xml:space="preserve"> </w:t>
      </w:r>
      <w:hyperlink r:id="rId19" w:tooltip="Primorsko-goranska županija" w:history="1">
        <w:r w:rsidRPr="002F2C59">
          <w:rPr>
            <w:rFonts w:ascii="Arial" w:eastAsia="Times New Roman" w:hAnsi="Arial" w:cs="Arial"/>
            <w:u w:val="single"/>
            <w:lang w:val="hr-BA" w:eastAsia="hr-HR"/>
          </w:rPr>
          <w:t>Primorsko-goranska županija</w:t>
        </w:r>
      </w:hyperlink>
      <w:r w:rsidRPr="002F2C59">
        <w:rPr>
          <w:rFonts w:ascii="Arial" w:eastAsia="Times New Roman" w:hAnsi="Arial" w:cs="Arial"/>
          <w:u w:val="single"/>
          <w:lang w:val="hr-BA" w:eastAsia="hr-HR"/>
        </w:rPr>
        <w:t xml:space="preserve"> </w:t>
      </w:r>
      <w:r w:rsidR="00793E0A">
        <w:rPr>
          <w:rFonts w:ascii="Arial" w:eastAsia="Times New Roman" w:hAnsi="Arial" w:cs="Arial"/>
          <w:u w:val="single"/>
          <w:lang w:val="hr-BA" w:eastAsia="hr-HR"/>
        </w:rPr>
        <w:t xml:space="preserve">i </w:t>
      </w:r>
      <w:hyperlink r:id="rId20" w:tooltip="Ličko-senjska županija" w:history="1">
        <w:r w:rsidRPr="002F2C59">
          <w:rPr>
            <w:rFonts w:ascii="Arial" w:eastAsia="Times New Roman" w:hAnsi="Arial" w:cs="Arial"/>
            <w:u w:val="single"/>
            <w:lang w:val="hr-BA" w:eastAsia="hr-HR"/>
          </w:rPr>
          <w:t>Ličko-senjska županija</w:t>
        </w:r>
      </w:hyperlink>
    </w:p>
    <w:p w:rsidR="00C40C3F" w:rsidRPr="002F2C59" w:rsidRDefault="00C40C3F" w:rsidP="00C40C3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F2C59">
        <w:rPr>
          <w:rFonts w:ascii="Arial" w:hAnsi="Arial" w:cs="Arial"/>
        </w:rPr>
        <w:t>JUŽNA</w:t>
      </w:r>
      <w:r w:rsidR="00B67A3A">
        <w:rPr>
          <w:rFonts w:ascii="Arial" w:hAnsi="Arial" w:cs="Arial"/>
        </w:rPr>
        <w:t xml:space="preserve"> HRVATSKA:</w:t>
      </w:r>
      <w:r w:rsidRPr="002F2C59">
        <w:rPr>
          <w:rFonts w:ascii="Arial" w:hAnsi="Arial" w:cs="Arial"/>
        </w:rPr>
        <w:t xml:space="preserve"> </w:t>
      </w:r>
      <w:hyperlink r:id="rId21" w:tooltip="Zadarska županija" w:history="1">
        <w:r w:rsidRPr="002F2C59">
          <w:rPr>
            <w:rFonts w:ascii="Arial" w:eastAsia="Times New Roman" w:hAnsi="Arial" w:cs="Arial"/>
            <w:u w:val="single"/>
            <w:lang w:val="hr-BA" w:eastAsia="hr-HR"/>
          </w:rPr>
          <w:t>Zadarska</w:t>
        </w:r>
        <w:r w:rsidR="00B67A3A">
          <w:rPr>
            <w:rFonts w:ascii="Arial" w:eastAsia="Times New Roman" w:hAnsi="Arial" w:cs="Arial"/>
            <w:u w:val="single"/>
            <w:lang w:val="hr-BA" w:eastAsia="hr-HR"/>
          </w:rPr>
          <w:t>,</w:t>
        </w:r>
      </w:hyperlink>
      <w:r w:rsidRPr="002F2C59">
        <w:rPr>
          <w:rFonts w:ascii="Arial" w:eastAsia="Times New Roman" w:hAnsi="Arial" w:cs="Arial"/>
          <w:u w:val="single"/>
          <w:lang w:val="hr-BA" w:eastAsia="hr-HR"/>
        </w:rPr>
        <w:t xml:space="preserve">  Šibensko-kninska</w:t>
      </w:r>
      <w:r w:rsidR="00B67A3A">
        <w:rPr>
          <w:rFonts w:ascii="Arial" w:eastAsia="Times New Roman" w:hAnsi="Arial" w:cs="Arial"/>
          <w:u w:val="single"/>
          <w:lang w:val="hr-BA" w:eastAsia="hr-HR"/>
        </w:rPr>
        <w:t>,</w:t>
      </w:r>
      <w:r w:rsidRPr="002F2C59">
        <w:rPr>
          <w:rFonts w:ascii="Arial" w:eastAsia="Times New Roman" w:hAnsi="Arial" w:cs="Arial"/>
          <w:u w:val="single"/>
          <w:lang w:val="hr-BA" w:eastAsia="hr-HR"/>
        </w:rPr>
        <w:t xml:space="preserve"> </w:t>
      </w:r>
      <w:hyperlink r:id="rId22" w:tooltip="Splitsko-dalmatinska županija" w:history="1">
        <w:r w:rsidRPr="002F2C59">
          <w:rPr>
            <w:rFonts w:ascii="Arial" w:eastAsia="Times New Roman" w:hAnsi="Arial" w:cs="Arial"/>
            <w:u w:val="single"/>
            <w:lang w:val="hr-BA" w:eastAsia="hr-HR"/>
          </w:rPr>
          <w:t>Splitsko-dalmatinska</w:t>
        </w:r>
        <w:r w:rsidR="00B67A3A">
          <w:rPr>
            <w:rFonts w:ascii="Arial" w:eastAsia="Times New Roman" w:hAnsi="Arial" w:cs="Arial"/>
            <w:u w:val="single"/>
            <w:lang w:val="hr-BA" w:eastAsia="hr-HR"/>
          </w:rPr>
          <w:t xml:space="preserve"> i</w:t>
        </w:r>
      </w:hyperlink>
      <w:r w:rsidRPr="002F2C59">
        <w:rPr>
          <w:rFonts w:ascii="Arial" w:eastAsia="Times New Roman" w:hAnsi="Arial" w:cs="Arial"/>
          <w:u w:val="single"/>
          <w:lang w:val="hr-BA" w:eastAsia="hr-HR"/>
        </w:rPr>
        <w:t xml:space="preserve"> </w:t>
      </w:r>
      <w:hyperlink r:id="rId23" w:tooltip="Dubrovačko-neretvanska županija" w:history="1">
        <w:r w:rsidRPr="002F2C59">
          <w:rPr>
            <w:rFonts w:ascii="Arial" w:eastAsia="Times New Roman" w:hAnsi="Arial" w:cs="Arial"/>
            <w:u w:val="single"/>
            <w:lang w:val="hr-BA" w:eastAsia="hr-HR"/>
          </w:rPr>
          <w:t>Dubrovačko-neretvanska županija</w:t>
        </w:r>
      </w:hyperlink>
    </w:p>
    <w:p w:rsidR="00C40C3F" w:rsidRPr="002F2C59" w:rsidRDefault="00C40C3F" w:rsidP="00C40C3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F2C59">
        <w:rPr>
          <w:rFonts w:ascii="Arial" w:hAnsi="Arial" w:cs="Arial"/>
        </w:rPr>
        <w:t xml:space="preserve">GRAD ZAGREB </w:t>
      </w:r>
    </w:p>
    <w:p w:rsidR="00C40C3F" w:rsidRPr="002F2C59" w:rsidRDefault="00C40C3F" w:rsidP="00C40C3F">
      <w:pPr>
        <w:pStyle w:val="ListParagraph"/>
        <w:rPr>
          <w:rFonts w:ascii="Arial" w:hAnsi="Arial" w:cs="Arial"/>
        </w:rPr>
      </w:pPr>
    </w:p>
    <w:p w:rsidR="00C40C3F" w:rsidRPr="002F2C59" w:rsidRDefault="00C40C3F" w:rsidP="00C40C3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F2C59">
        <w:rPr>
          <w:rFonts w:ascii="Arial" w:hAnsi="Arial" w:cs="Arial"/>
        </w:rPr>
        <w:t>Povjerenstvo donosi konačni prijedlog većinom glasova svih članova</w:t>
      </w:r>
      <w:r w:rsidR="00093ECE" w:rsidRPr="002F2C59">
        <w:rPr>
          <w:rFonts w:ascii="Arial" w:hAnsi="Arial" w:cs="Arial"/>
        </w:rPr>
        <w:t>.</w:t>
      </w:r>
      <w:r w:rsidRPr="002F2C59">
        <w:rPr>
          <w:rFonts w:ascii="Arial" w:hAnsi="Arial" w:cs="Arial"/>
        </w:rPr>
        <w:t xml:space="preserve"> </w:t>
      </w:r>
    </w:p>
    <w:p w:rsidR="00C40C3F" w:rsidRPr="002F2C59" w:rsidRDefault="00C40C3F" w:rsidP="00C40C3F">
      <w:pPr>
        <w:pStyle w:val="ListParagraph"/>
        <w:ind w:left="360"/>
        <w:rPr>
          <w:rFonts w:ascii="Arial" w:hAnsi="Arial" w:cs="Arial"/>
        </w:rPr>
      </w:pPr>
    </w:p>
    <w:p w:rsidR="00C40C3F" w:rsidRPr="002F2C59" w:rsidRDefault="00C40C3F" w:rsidP="00C40C3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F2C59">
        <w:rPr>
          <w:rFonts w:ascii="Arial" w:hAnsi="Arial" w:cs="Arial"/>
        </w:rPr>
        <w:t xml:space="preserve">O pojedinačnim potporama odluku donosi </w:t>
      </w:r>
      <w:r w:rsidR="00B67A3A">
        <w:rPr>
          <w:rFonts w:ascii="Arial" w:hAnsi="Arial" w:cs="Arial"/>
        </w:rPr>
        <w:t>p</w:t>
      </w:r>
      <w:r w:rsidRPr="002F2C59">
        <w:rPr>
          <w:rFonts w:ascii="Arial" w:hAnsi="Arial" w:cs="Arial"/>
        </w:rPr>
        <w:t>redsjednik HPD-a u skladu s prijedlogom Povjerenstva.</w:t>
      </w:r>
    </w:p>
    <w:p w:rsidR="00C40C3F" w:rsidRPr="002F2C59" w:rsidRDefault="00C40C3F" w:rsidP="00C40C3F">
      <w:pPr>
        <w:pStyle w:val="ListParagraph"/>
        <w:ind w:left="360"/>
        <w:rPr>
          <w:rFonts w:ascii="Arial" w:hAnsi="Arial" w:cs="Arial"/>
        </w:rPr>
      </w:pPr>
    </w:p>
    <w:p w:rsidR="00C40C3F" w:rsidRPr="002F2C59" w:rsidRDefault="00B67A3A" w:rsidP="00C40C3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Ako</w:t>
      </w:r>
      <w:r w:rsidRPr="002F2C59">
        <w:rPr>
          <w:rFonts w:ascii="Arial" w:hAnsi="Arial" w:cs="Arial"/>
        </w:rPr>
        <w:t xml:space="preserve"> </w:t>
      </w:r>
      <w:r w:rsidR="00C40C3F" w:rsidRPr="002F2C59">
        <w:rPr>
          <w:rFonts w:ascii="Arial" w:hAnsi="Arial" w:cs="Arial"/>
        </w:rPr>
        <w:t xml:space="preserve">je Povjerenstvo neodlučno, odluku donosi </w:t>
      </w:r>
      <w:r>
        <w:rPr>
          <w:rFonts w:ascii="Arial" w:hAnsi="Arial" w:cs="Arial"/>
        </w:rPr>
        <w:t>p</w:t>
      </w:r>
      <w:r w:rsidR="00C40C3F" w:rsidRPr="002F2C59">
        <w:rPr>
          <w:rFonts w:ascii="Arial" w:hAnsi="Arial" w:cs="Arial"/>
        </w:rPr>
        <w:t xml:space="preserve">redsjednik HPD-a. </w:t>
      </w:r>
    </w:p>
    <w:p w:rsidR="00C40C3F" w:rsidRPr="002F2C59" w:rsidRDefault="00C40C3F" w:rsidP="00C40C3F">
      <w:pPr>
        <w:pStyle w:val="ListParagraph"/>
        <w:ind w:left="360"/>
        <w:rPr>
          <w:rFonts w:ascii="Arial" w:hAnsi="Arial" w:cs="Arial"/>
        </w:rPr>
      </w:pPr>
    </w:p>
    <w:p w:rsidR="00C40C3F" w:rsidRPr="002F2C59" w:rsidRDefault="00B67A3A" w:rsidP="00C40C3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Ako postoji</w:t>
      </w:r>
      <w:r w:rsidR="00C40C3F" w:rsidRPr="002F2C59">
        <w:rPr>
          <w:rFonts w:ascii="Arial" w:hAnsi="Arial" w:cs="Arial"/>
        </w:rPr>
        <w:t xml:space="preserve"> više zahtjeva</w:t>
      </w:r>
      <w:r>
        <w:rPr>
          <w:rFonts w:ascii="Arial" w:hAnsi="Arial" w:cs="Arial"/>
        </w:rPr>
        <w:t>,</w:t>
      </w:r>
      <w:r w:rsidR="00C40C3F" w:rsidRPr="002F2C59">
        <w:rPr>
          <w:rFonts w:ascii="Arial" w:hAnsi="Arial" w:cs="Arial"/>
        </w:rPr>
        <w:t xml:space="preserve"> kriteriji odabira su sljedeći: </w:t>
      </w:r>
    </w:p>
    <w:p w:rsidR="00C40C3F" w:rsidRPr="002F2C59" w:rsidRDefault="00C40C3F" w:rsidP="00BF6DC8">
      <w:pPr>
        <w:pStyle w:val="ListParagraph"/>
        <w:numPr>
          <w:ilvl w:val="0"/>
          <w:numId w:val="3"/>
        </w:numPr>
        <w:ind w:left="900"/>
        <w:rPr>
          <w:rFonts w:ascii="Arial" w:hAnsi="Arial" w:cs="Arial"/>
        </w:rPr>
      </w:pPr>
      <w:r w:rsidRPr="002F2C59">
        <w:rPr>
          <w:rFonts w:ascii="Arial" w:hAnsi="Arial" w:cs="Arial"/>
        </w:rPr>
        <w:t>prednost ima usmeno izlaganje pred posterom</w:t>
      </w:r>
      <w:r w:rsidR="00B67A3A">
        <w:rPr>
          <w:rFonts w:ascii="Arial" w:hAnsi="Arial" w:cs="Arial"/>
        </w:rPr>
        <w:t>;</w:t>
      </w:r>
    </w:p>
    <w:p w:rsidR="00093ECE" w:rsidRPr="002F2C59" w:rsidRDefault="00C40C3F" w:rsidP="00BF6DC8">
      <w:pPr>
        <w:pStyle w:val="ListParagraph"/>
        <w:numPr>
          <w:ilvl w:val="0"/>
          <w:numId w:val="3"/>
        </w:numPr>
        <w:ind w:left="900"/>
        <w:rPr>
          <w:rFonts w:ascii="Arial" w:hAnsi="Arial" w:cs="Arial"/>
        </w:rPr>
      </w:pPr>
      <w:r w:rsidRPr="002F2C59">
        <w:rPr>
          <w:rFonts w:ascii="Arial" w:hAnsi="Arial" w:cs="Arial"/>
        </w:rPr>
        <w:t>vrednuje se izvornost rada</w:t>
      </w:r>
      <w:r w:rsidR="00B67A3A">
        <w:rPr>
          <w:rFonts w:ascii="Arial" w:hAnsi="Arial" w:cs="Arial"/>
        </w:rPr>
        <w:t>;</w:t>
      </w:r>
    </w:p>
    <w:p w:rsidR="00C40C3F" w:rsidRPr="002F2C59" w:rsidRDefault="00C40C3F" w:rsidP="00BF6DC8">
      <w:pPr>
        <w:pStyle w:val="ListParagraph"/>
        <w:numPr>
          <w:ilvl w:val="0"/>
          <w:numId w:val="3"/>
        </w:numPr>
        <w:ind w:left="900"/>
        <w:rPr>
          <w:rFonts w:ascii="Arial" w:hAnsi="Arial" w:cs="Arial"/>
        </w:rPr>
      </w:pPr>
      <w:r w:rsidRPr="002F2C59">
        <w:rPr>
          <w:rFonts w:ascii="Arial" w:hAnsi="Arial" w:cs="Arial"/>
        </w:rPr>
        <w:t xml:space="preserve">objava rada sa skupa u međunarodnom časopisu, </w:t>
      </w:r>
      <w:r w:rsidR="00B67A3A" w:rsidRPr="002F2C59">
        <w:rPr>
          <w:rFonts w:ascii="Arial" w:hAnsi="Arial" w:cs="Arial"/>
        </w:rPr>
        <w:t xml:space="preserve">ima prednost </w:t>
      </w:r>
      <w:r w:rsidRPr="002F2C59">
        <w:rPr>
          <w:rFonts w:ascii="Arial" w:hAnsi="Arial" w:cs="Arial"/>
        </w:rPr>
        <w:t>pred objavom u zborniku sažetaka</w:t>
      </w:r>
      <w:r w:rsidR="00B67A3A">
        <w:rPr>
          <w:rFonts w:ascii="Arial" w:hAnsi="Arial" w:cs="Arial"/>
        </w:rPr>
        <w:t>;</w:t>
      </w:r>
    </w:p>
    <w:p w:rsidR="00093ECE" w:rsidRPr="002F2C59" w:rsidRDefault="00C40C3F" w:rsidP="00BF6DC8">
      <w:pPr>
        <w:pStyle w:val="ListParagraph"/>
        <w:numPr>
          <w:ilvl w:val="0"/>
          <w:numId w:val="3"/>
        </w:numPr>
        <w:ind w:left="900"/>
        <w:rPr>
          <w:rFonts w:ascii="Arial" w:hAnsi="Arial" w:cs="Arial"/>
        </w:rPr>
      </w:pPr>
      <w:r w:rsidRPr="002F2C59">
        <w:rPr>
          <w:rFonts w:ascii="Arial" w:hAnsi="Arial" w:cs="Arial"/>
        </w:rPr>
        <w:t>vrednuje se čimbenik odjeka časopisa ako se sažetak objavljuje u časopisu</w:t>
      </w:r>
      <w:r w:rsidR="00B67A3A">
        <w:rPr>
          <w:rFonts w:ascii="Arial" w:hAnsi="Arial" w:cs="Arial"/>
        </w:rPr>
        <w:t>;</w:t>
      </w:r>
    </w:p>
    <w:p w:rsidR="00093ECE" w:rsidRPr="002F2C59" w:rsidRDefault="00C40C3F" w:rsidP="00BF6DC8">
      <w:pPr>
        <w:pStyle w:val="ListParagraph"/>
        <w:numPr>
          <w:ilvl w:val="0"/>
          <w:numId w:val="3"/>
        </w:numPr>
        <w:ind w:left="900"/>
        <w:rPr>
          <w:rFonts w:ascii="Arial" w:hAnsi="Arial" w:cs="Arial"/>
        </w:rPr>
      </w:pPr>
      <w:r w:rsidRPr="002F2C59">
        <w:rPr>
          <w:rFonts w:ascii="Arial" w:hAnsi="Arial" w:cs="Arial"/>
        </w:rPr>
        <w:t>prednost ima objava vlastitih rezultata istraživanja</w:t>
      </w:r>
      <w:r w:rsidR="00B67A3A">
        <w:rPr>
          <w:rFonts w:ascii="Arial" w:hAnsi="Arial" w:cs="Arial"/>
        </w:rPr>
        <w:t>;</w:t>
      </w:r>
    </w:p>
    <w:p w:rsidR="002F2C59" w:rsidRDefault="00C40C3F" w:rsidP="00BF6DC8">
      <w:pPr>
        <w:pStyle w:val="ListParagraph"/>
        <w:numPr>
          <w:ilvl w:val="0"/>
          <w:numId w:val="3"/>
        </w:numPr>
        <w:ind w:left="900"/>
        <w:rPr>
          <w:rFonts w:ascii="Arial" w:hAnsi="Arial" w:cs="Arial"/>
        </w:rPr>
      </w:pPr>
      <w:r w:rsidRPr="002F2C59">
        <w:rPr>
          <w:rFonts w:ascii="Arial" w:hAnsi="Arial" w:cs="Arial"/>
        </w:rPr>
        <w:t xml:space="preserve">priopćenja na skupovima europske i svjetske razine </w:t>
      </w:r>
      <w:r w:rsidR="00B67A3A" w:rsidRPr="002F2C59">
        <w:rPr>
          <w:rFonts w:ascii="Arial" w:hAnsi="Arial" w:cs="Arial"/>
        </w:rPr>
        <w:t xml:space="preserve">imaju prednost </w:t>
      </w:r>
      <w:r w:rsidRPr="002F2C59">
        <w:rPr>
          <w:rFonts w:ascii="Arial" w:hAnsi="Arial" w:cs="Arial"/>
        </w:rPr>
        <w:t>pred regionalnim skupovima</w:t>
      </w:r>
      <w:r w:rsidR="00B67A3A">
        <w:rPr>
          <w:rFonts w:ascii="Arial" w:hAnsi="Arial" w:cs="Arial"/>
        </w:rPr>
        <w:t>.</w:t>
      </w:r>
    </w:p>
    <w:p w:rsidR="00C40C3F" w:rsidRPr="002F2C59" w:rsidRDefault="00C40C3F" w:rsidP="002F2C59">
      <w:pPr>
        <w:pStyle w:val="ListParagraph"/>
        <w:ind w:left="851"/>
        <w:rPr>
          <w:rFonts w:ascii="Arial" w:hAnsi="Arial" w:cs="Arial"/>
        </w:rPr>
      </w:pPr>
      <w:r w:rsidRPr="002F2C59">
        <w:rPr>
          <w:rFonts w:ascii="Arial" w:hAnsi="Arial" w:cs="Arial"/>
        </w:rPr>
        <w:t xml:space="preserve"> </w:t>
      </w:r>
    </w:p>
    <w:p w:rsidR="00C40C3F" w:rsidRPr="002F2C59" w:rsidRDefault="00C40C3F" w:rsidP="00C40C3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F2C59">
        <w:rPr>
          <w:rFonts w:ascii="Arial" w:hAnsi="Arial" w:cs="Arial"/>
        </w:rPr>
        <w:t xml:space="preserve">Prijave za potpore primaju </w:t>
      </w:r>
      <w:r w:rsidR="00B67A3A" w:rsidRPr="002F2C59">
        <w:rPr>
          <w:rFonts w:ascii="Arial" w:hAnsi="Arial" w:cs="Arial"/>
        </w:rPr>
        <w:t>se</w:t>
      </w:r>
      <w:r w:rsidRPr="002F2C59">
        <w:rPr>
          <w:rFonts w:ascii="Arial" w:hAnsi="Arial" w:cs="Arial"/>
        </w:rPr>
        <w:t>:</w:t>
      </w:r>
    </w:p>
    <w:p w:rsidR="00C40C3F" w:rsidRPr="002F2C59" w:rsidRDefault="00C40C3F" w:rsidP="00C40C3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2F2C59">
        <w:rPr>
          <w:rFonts w:ascii="Arial" w:hAnsi="Arial" w:cs="Arial"/>
        </w:rPr>
        <w:t>1.</w:t>
      </w:r>
      <w:r w:rsidR="00B67A3A">
        <w:rPr>
          <w:rFonts w:ascii="Arial" w:hAnsi="Arial" w:cs="Arial"/>
        </w:rPr>
        <w:t xml:space="preserve"> </w:t>
      </w:r>
      <w:r w:rsidRPr="002F2C59">
        <w:rPr>
          <w:rFonts w:ascii="Arial" w:hAnsi="Arial" w:cs="Arial"/>
        </w:rPr>
        <w:t xml:space="preserve">siječnja </w:t>
      </w:r>
      <w:r w:rsidR="00B67A3A">
        <w:rPr>
          <w:rFonts w:ascii="Arial" w:hAnsi="Arial" w:cs="Arial"/>
        </w:rPr>
        <w:t>–</w:t>
      </w:r>
      <w:r w:rsidR="00B67A3A" w:rsidRPr="002F2C59">
        <w:rPr>
          <w:rFonts w:ascii="Arial" w:hAnsi="Arial" w:cs="Arial"/>
        </w:rPr>
        <w:t xml:space="preserve"> </w:t>
      </w:r>
      <w:r w:rsidRPr="002F2C59">
        <w:rPr>
          <w:rFonts w:ascii="Arial" w:hAnsi="Arial" w:cs="Arial"/>
        </w:rPr>
        <w:t>31.</w:t>
      </w:r>
      <w:r w:rsidR="00B67A3A">
        <w:rPr>
          <w:rFonts w:ascii="Arial" w:hAnsi="Arial" w:cs="Arial"/>
        </w:rPr>
        <w:t xml:space="preserve"> </w:t>
      </w:r>
      <w:r w:rsidRPr="002F2C59">
        <w:rPr>
          <w:rFonts w:ascii="Arial" w:hAnsi="Arial" w:cs="Arial"/>
        </w:rPr>
        <w:t>svibnja (donošenje odluke 1.</w:t>
      </w:r>
      <w:r w:rsidR="00B67A3A">
        <w:rPr>
          <w:rFonts w:ascii="Arial" w:hAnsi="Arial" w:cs="Arial"/>
        </w:rPr>
        <w:t xml:space="preserve"> </w:t>
      </w:r>
      <w:r w:rsidRPr="002F2C59">
        <w:rPr>
          <w:rFonts w:ascii="Arial" w:hAnsi="Arial" w:cs="Arial"/>
        </w:rPr>
        <w:t xml:space="preserve">lipnja </w:t>
      </w:r>
      <w:r w:rsidR="00B67A3A">
        <w:rPr>
          <w:rFonts w:ascii="Arial" w:hAnsi="Arial" w:cs="Arial"/>
        </w:rPr>
        <w:t>–</w:t>
      </w:r>
      <w:r w:rsidR="00B67A3A" w:rsidRPr="002F2C59">
        <w:rPr>
          <w:rFonts w:ascii="Arial" w:hAnsi="Arial" w:cs="Arial"/>
        </w:rPr>
        <w:t xml:space="preserve"> </w:t>
      </w:r>
      <w:r w:rsidRPr="002F2C59">
        <w:rPr>
          <w:rFonts w:ascii="Arial" w:hAnsi="Arial" w:cs="Arial"/>
        </w:rPr>
        <w:t>30.lipnja)</w:t>
      </w:r>
    </w:p>
    <w:p w:rsidR="00C40C3F" w:rsidRPr="002F2C59" w:rsidRDefault="00C40C3F" w:rsidP="00C40C3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2F2C59">
        <w:rPr>
          <w:rFonts w:ascii="Arial" w:hAnsi="Arial" w:cs="Arial"/>
        </w:rPr>
        <w:lastRenderedPageBreak/>
        <w:t>1.</w:t>
      </w:r>
      <w:r w:rsidR="00B67A3A">
        <w:rPr>
          <w:rFonts w:ascii="Arial" w:hAnsi="Arial" w:cs="Arial"/>
        </w:rPr>
        <w:t xml:space="preserve"> </w:t>
      </w:r>
      <w:r w:rsidRPr="002F2C59">
        <w:rPr>
          <w:rFonts w:ascii="Arial" w:hAnsi="Arial" w:cs="Arial"/>
        </w:rPr>
        <w:t xml:space="preserve">srpnja </w:t>
      </w:r>
      <w:r w:rsidR="00B67A3A">
        <w:rPr>
          <w:rFonts w:ascii="Arial" w:hAnsi="Arial" w:cs="Arial"/>
        </w:rPr>
        <w:t>–</w:t>
      </w:r>
      <w:r w:rsidR="00B67A3A" w:rsidRPr="002F2C59">
        <w:rPr>
          <w:rFonts w:ascii="Arial" w:hAnsi="Arial" w:cs="Arial"/>
        </w:rPr>
        <w:t xml:space="preserve"> </w:t>
      </w:r>
      <w:r w:rsidRPr="002F2C59">
        <w:rPr>
          <w:rFonts w:ascii="Arial" w:hAnsi="Arial" w:cs="Arial"/>
        </w:rPr>
        <w:t>30. studenog  (donošenje odluke 1.</w:t>
      </w:r>
      <w:r w:rsidR="00B67A3A">
        <w:rPr>
          <w:rFonts w:ascii="Arial" w:hAnsi="Arial" w:cs="Arial"/>
        </w:rPr>
        <w:t xml:space="preserve"> </w:t>
      </w:r>
      <w:r w:rsidRPr="002F2C59">
        <w:rPr>
          <w:rFonts w:ascii="Arial" w:hAnsi="Arial" w:cs="Arial"/>
        </w:rPr>
        <w:t xml:space="preserve">prosinca </w:t>
      </w:r>
      <w:r w:rsidR="00B67A3A">
        <w:rPr>
          <w:rFonts w:ascii="Arial" w:hAnsi="Arial" w:cs="Arial"/>
        </w:rPr>
        <w:t>–</w:t>
      </w:r>
      <w:r w:rsidR="00B67A3A" w:rsidRPr="002F2C59">
        <w:rPr>
          <w:rFonts w:ascii="Arial" w:hAnsi="Arial" w:cs="Arial"/>
        </w:rPr>
        <w:t xml:space="preserve"> </w:t>
      </w:r>
      <w:r w:rsidRPr="002F2C59">
        <w:rPr>
          <w:rFonts w:ascii="Arial" w:hAnsi="Arial" w:cs="Arial"/>
        </w:rPr>
        <w:t>31.</w:t>
      </w:r>
      <w:r w:rsidR="00B67A3A">
        <w:rPr>
          <w:rFonts w:ascii="Arial" w:hAnsi="Arial" w:cs="Arial"/>
        </w:rPr>
        <w:t xml:space="preserve"> </w:t>
      </w:r>
      <w:r w:rsidRPr="002F2C59">
        <w:rPr>
          <w:rFonts w:ascii="Arial" w:hAnsi="Arial" w:cs="Arial"/>
        </w:rPr>
        <w:t xml:space="preserve">prosinca) </w:t>
      </w:r>
    </w:p>
    <w:p w:rsidR="00C40C3F" w:rsidRPr="002F2C59" w:rsidRDefault="00C40C3F" w:rsidP="00C40C3F">
      <w:pPr>
        <w:pStyle w:val="ListParagraph"/>
        <w:ind w:left="0"/>
        <w:rPr>
          <w:rFonts w:ascii="Arial" w:hAnsi="Arial" w:cs="Arial"/>
        </w:rPr>
      </w:pPr>
    </w:p>
    <w:p w:rsidR="00C40C3F" w:rsidRPr="002F2C59" w:rsidRDefault="00C40C3F" w:rsidP="00C40C3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F2C59">
        <w:rPr>
          <w:rFonts w:ascii="Arial" w:hAnsi="Arial" w:cs="Arial"/>
        </w:rPr>
        <w:t xml:space="preserve">U prvom razdoblju dodjeljuju </w:t>
      </w:r>
      <w:r w:rsidR="00B67A3A" w:rsidRPr="002F2C59">
        <w:rPr>
          <w:rFonts w:ascii="Arial" w:hAnsi="Arial" w:cs="Arial"/>
        </w:rPr>
        <w:t xml:space="preserve">se </w:t>
      </w:r>
      <w:r w:rsidRPr="002F2C59">
        <w:rPr>
          <w:rFonts w:ascii="Arial" w:hAnsi="Arial" w:cs="Arial"/>
        </w:rPr>
        <w:t>do tri potpore za specijaliste pedijatre, u drugom razdoblju se dodjeljuju također do tri potpore.  Ako u prvom razdoblju nisu dodijeljene tri potpore</w:t>
      </w:r>
      <w:r w:rsidR="00B67A3A">
        <w:rPr>
          <w:rFonts w:ascii="Arial" w:hAnsi="Arial" w:cs="Arial"/>
        </w:rPr>
        <w:t>,</w:t>
      </w:r>
      <w:r w:rsidRPr="002F2C59">
        <w:rPr>
          <w:rFonts w:ascii="Arial" w:hAnsi="Arial" w:cs="Arial"/>
        </w:rPr>
        <w:t xml:space="preserve"> u drugom </w:t>
      </w:r>
      <w:r w:rsidR="00B67A3A" w:rsidRPr="002F2C59">
        <w:rPr>
          <w:rFonts w:ascii="Arial" w:hAnsi="Arial" w:cs="Arial"/>
        </w:rPr>
        <w:t xml:space="preserve">se </w:t>
      </w:r>
      <w:r w:rsidRPr="002F2C59">
        <w:rPr>
          <w:rFonts w:ascii="Arial" w:hAnsi="Arial" w:cs="Arial"/>
        </w:rPr>
        <w:t>razdoblju može dodijeliti do ukupno šest potpora za tu godinu.</w:t>
      </w:r>
    </w:p>
    <w:p w:rsidR="00C40C3F" w:rsidRPr="002F2C59" w:rsidRDefault="00C40C3F" w:rsidP="00C40C3F">
      <w:pPr>
        <w:pStyle w:val="ListParagraph"/>
        <w:ind w:left="360"/>
        <w:rPr>
          <w:rFonts w:ascii="Arial" w:hAnsi="Arial" w:cs="Arial"/>
        </w:rPr>
      </w:pPr>
    </w:p>
    <w:p w:rsidR="00C40C3F" w:rsidRPr="002F2C59" w:rsidRDefault="00C40C3F" w:rsidP="00C40C3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F2C59">
        <w:rPr>
          <w:rFonts w:ascii="Arial" w:hAnsi="Arial" w:cs="Arial"/>
        </w:rPr>
        <w:t xml:space="preserve">Pravilnik stupa na snagu </w:t>
      </w:r>
      <w:r w:rsidR="00FE64C0">
        <w:rPr>
          <w:rFonts w:ascii="Arial" w:hAnsi="Arial" w:cs="Arial"/>
        </w:rPr>
        <w:t xml:space="preserve">petnaest dana </w:t>
      </w:r>
      <w:r w:rsidRPr="002F2C59">
        <w:rPr>
          <w:rFonts w:ascii="Arial" w:hAnsi="Arial" w:cs="Arial"/>
        </w:rPr>
        <w:t xml:space="preserve">od objave na </w:t>
      </w:r>
      <w:r w:rsidR="00B67A3A">
        <w:rPr>
          <w:rFonts w:ascii="Arial" w:hAnsi="Arial" w:cs="Arial"/>
        </w:rPr>
        <w:t>mrežnoj</w:t>
      </w:r>
      <w:r w:rsidR="00B67A3A" w:rsidRPr="002F2C59">
        <w:rPr>
          <w:rFonts w:ascii="Arial" w:hAnsi="Arial" w:cs="Arial"/>
        </w:rPr>
        <w:t xml:space="preserve"> </w:t>
      </w:r>
      <w:r w:rsidRPr="002F2C59">
        <w:rPr>
          <w:rFonts w:ascii="Arial" w:hAnsi="Arial" w:cs="Arial"/>
        </w:rPr>
        <w:t>stranici Društva i vrijedi do opoziva.</w:t>
      </w:r>
    </w:p>
    <w:p w:rsidR="009C53BA" w:rsidRPr="002F2C59" w:rsidRDefault="009C53BA">
      <w:pPr>
        <w:rPr>
          <w:rFonts w:ascii="Arial" w:hAnsi="Arial" w:cs="Arial"/>
        </w:rPr>
      </w:pPr>
    </w:p>
    <w:sectPr w:rsidR="009C53BA" w:rsidRPr="002F2C59">
      <w:headerReference w:type="default" r:id="rId24"/>
      <w:footerReference w:type="default" r:id="rId2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CB9" w:rsidRDefault="005A3CB9">
      <w:pPr>
        <w:spacing w:after="0" w:line="240" w:lineRule="auto"/>
      </w:pPr>
      <w:r>
        <w:separator/>
      </w:r>
    </w:p>
  </w:endnote>
  <w:endnote w:type="continuationSeparator" w:id="0">
    <w:p w:rsidR="005A3CB9" w:rsidRDefault="005A3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A26" w:rsidRDefault="002F2C59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D86287">
      <w:rPr>
        <w:noProof/>
      </w:rPr>
      <w:t>1</w:t>
    </w:r>
    <w:r>
      <w:fldChar w:fldCharType="end"/>
    </w:r>
  </w:p>
  <w:p w:rsidR="00635A26" w:rsidRDefault="005A3C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CB9" w:rsidRDefault="005A3CB9">
      <w:pPr>
        <w:spacing w:after="0" w:line="240" w:lineRule="auto"/>
      </w:pPr>
      <w:r>
        <w:separator/>
      </w:r>
    </w:p>
  </w:footnote>
  <w:footnote w:type="continuationSeparator" w:id="0">
    <w:p w:rsidR="005A3CB9" w:rsidRDefault="005A3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678" w:rsidRDefault="005A3CB9">
    <w:pPr>
      <w:pStyle w:val="Header"/>
    </w:pPr>
  </w:p>
  <w:p w:rsidR="002A500F" w:rsidRDefault="005A3C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E0A90"/>
    <w:multiLevelType w:val="hybridMultilevel"/>
    <w:tmpl w:val="639CE03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BFAC2D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51D60"/>
    <w:multiLevelType w:val="multilevel"/>
    <w:tmpl w:val="041A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 w15:restartNumberingAfterBreak="0">
    <w:nsid w:val="49824092"/>
    <w:multiLevelType w:val="hybridMultilevel"/>
    <w:tmpl w:val="443C039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0A2AAC"/>
    <w:multiLevelType w:val="multilevel"/>
    <w:tmpl w:val="041A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C3F"/>
    <w:rsid w:val="00064EAE"/>
    <w:rsid w:val="00093ECE"/>
    <w:rsid w:val="002F2C59"/>
    <w:rsid w:val="00344570"/>
    <w:rsid w:val="004A373F"/>
    <w:rsid w:val="00561757"/>
    <w:rsid w:val="005A3CB9"/>
    <w:rsid w:val="0061160C"/>
    <w:rsid w:val="00793E0A"/>
    <w:rsid w:val="007F5905"/>
    <w:rsid w:val="009C53BA"/>
    <w:rsid w:val="00A9722D"/>
    <w:rsid w:val="00B67A3A"/>
    <w:rsid w:val="00BF6DC8"/>
    <w:rsid w:val="00C40C3F"/>
    <w:rsid w:val="00CE0632"/>
    <w:rsid w:val="00D86287"/>
    <w:rsid w:val="00DC1D47"/>
    <w:rsid w:val="00E40436"/>
    <w:rsid w:val="00EC716B"/>
    <w:rsid w:val="00FE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46D8D"/>
  <w15:docId w15:val="{D4C71A65-00FE-46A0-A3C9-6B4BE410D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C3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0C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0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C3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40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C3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.wikipedia.org/wiki/Krapinsko-zagorska_%C5%BEupanija" TargetMode="External"/><Relationship Id="rId13" Type="http://schemas.openxmlformats.org/officeDocument/2006/relationships/hyperlink" Target="https://sh.wikipedia.org/wiki/Brodsko-posavska_%C5%BEupanija" TargetMode="External"/><Relationship Id="rId18" Type="http://schemas.openxmlformats.org/officeDocument/2006/relationships/hyperlink" Target="https://sh.wikipedia.org/wiki/Istarska_%C5%BEupanija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sh.wikipedia.org/wiki/Zadarska_%C5%BEupanija" TargetMode="External"/><Relationship Id="rId7" Type="http://schemas.openxmlformats.org/officeDocument/2006/relationships/hyperlink" Target="https://sh.wikipedia.org/wiki/Vara%C5%BEdinska_%C5%BEupanija" TargetMode="External"/><Relationship Id="rId12" Type="http://schemas.openxmlformats.org/officeDocument/2006/relationships/hyperlink" Target="https://sh.wikipedia.org/wiki/Sisa%C4%8Dko-moslava%C4%8Dka_%C5%BEupanija" TargetMode="External"/><Relationship Id="rId17" Type="http://schemas.openxmlformats.org/officeDocument/2006/relationships/hyperlink" Target="https://sh.wikipedia.org/wiki/Viroviti%C4%8Dko-podravska_%C5%BEupanija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sh.wikipedia.org/wiki/Osje%C4%8Dko-baranjska_%C5%BEupanija" TargetMode="External"/><Relationship Id="rId20" Type="http://schemas.openxmlformats.org/officeDocument/2006/relationships/hyperlink" Target="https://sh.wikipedia.org/wiki/Li%C4%8Dko-senjska_%C5%BEupanij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h.wikipedia.org/wiki/Karlova%C4%8Dka_%C5%BEupanija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sh.wikipedia.org/wiki/Vukovarsko-srijemska_%C5%BEupanija" TargetMode="External"/><Relationship Id="rId23" Type="http://schemas.openxmlformats.org/officeDocument/2006/relationships/hyperlink" Target="https://sh.wikipedia.org/wiki/Dubrova%C4%8Dko-neretvanska_%C5%BEupanija" TargetMode="External"/><Relationship Id="rId10" Type="http://schemas.openxmlformats.org/officeDocument/2006/relationships/hyperlink" Target="https://sh.wikipedia.org/wiki/Bjelovarsko-bilogorska_%C5%BEupanija" TargetMode="External"/><Relationship Id="rId19" Type="http://schemas.openxmlformats.org/officeDocument/2006/relationships/hyperlink" Target="https://sh.wikipedia.org/wiki/Primorsko-goranska_%C5%BEupanij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h.wikipedia.org/wiki/Zagreba%C4%8Dka_%C5%BEupanija" TargetMode="External"/><Relationship Id="rId14" Type="http://schemas.openxmlformats.org/officeDocument/2006/relationships/hyperlink" Target="https://sh.wikipedia.org/wiki/Po%C5%BEe%C5%A1ko-slavonska_%C5%BEupanija" TargetMode="External"/><Relationship Id="rId22" Type="http://schemas.openxmlformats.org/officeDocument/2006/relationships/hyperlink" Target="https://sh.wikipedia.org/wiki/Splitsko-dalmatinska_%C5%BEupanija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MEF</Company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 Mujkić</dc:creator>
  <cp:lastModifiedBy>User1</cp:lastModifiedBy>
  <cp:revision>3</cp:revision>
  <dcterms:created xsi:type="dcterms:W3CDTF">2023-01-28T16:42:00Z</dcterms:created>
  <dcterms:modified xsi:type="dcterms:W3CDTF">2023-01-28T20:45:00Z</dcterms:modified>
</cp:coreProperties>
</file>